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83DF9" w14:textId="705B45D6" w:rsidR="00EF666E" w:rsidRPr="00CE0424" w:rsidRDefault="00EF666E" w:rsidP="00EF666E">
      <w:pPr>
        <w:pStyle w:val="3GPPHeader"/>
        <w:spacing w:after="60"/>
        <w:rPr>
          <w:sz w:val="32"/>
          <w:szCs w:val="32"/>
          <w:highlight w:val="yellow"/>
        </w:rPr>
      </w:pPr>
      <w:r w:rsidRPr="00CE0424">
        <w:t>3GPP TSG-RAN WG</w:t>
      </w:r>
      <w:r>
        <w:t>2</w:t>
      </w:r>
      <w:r w:rsidRPr="00CE0424">
        <w:t xml:space="preserve"> #</w:t>
      </w:r>
      <w:r>
        <w:t>12</w:t>
      </w:r>
      <w:r w:rsidR="003663BD">
        <w:t>7</w:t>
      </w:r>
      <w:r>
        <w:tab/>
      </w:r>
      <w:proofErr w:type="spellStart"/>
      <w:r w:rsidRPr="00A821A2">
        <w:rPr>
          <w:sz w:val="32"/>
          <w:szCs w:val="32"/>
        </w:rPr>
        <w:t>Tdoc</w:t>
      </w:r>
      <w:proofErr w:type="spellEnd"/>
      <w:r w:rsidRPr="00A821A2">
        <w:rPr>
          <w:sz w:val="32"/>
          <w:szCs w:val="32"/>
        </w:rPr>
        <w:t xml:space="preserve"> </w:t>
      </w:r>
      <w:r w:rsidR="00B45D41" w:rsidRPr="00B45D41">
        <w:rPr>
          <w:sz w:val="32"/>
          <w:szCs w:val="32"/>
        </w:rPr>
        <w:t>R2-24</w:t>
      </w:r>
      <w:r w:rsidR="00E114B9">
        <w:rPr>
          <w:sz w:val="32"/>
          <w:szCs w:val="32"/>
        </w:rPr>
        <w:t>07041</w:t>
      </w:r>
    </w:p>
    <w:p w14:paraId="7AC5C1DA" w14:textId="7ACBBF5A" w:rsidR="00477C01" w:rsidRDefault="003663BD" w:rsidP="00477C01">
      <w:pPr>
        <w:pStyle w:val="3GPPHeader"/>
        <w:rPr>
          <w:sz w:val="22"/>
          <w:szCs w:val="22"/>
        </w:rPr>
      </w:pPr>
      <w:r>
        <w:t>Maastricht</w:t>
      </w:r>
      <w:r w:rsidR="00477C01" w:rsidRPr="002A11B0">
        <w:t xml:space="preserve">, </w:t>
      </w:r>
      <w:r>
        <w:t>Netherlands</w:t>
      </w:r>
      <w:r w:rsidR="00477C01" w:rsidRPr="002A11B0">
        <w:t xml:space="preserve">, </w:t>
      </w:r>
      <w:r>
        <w:t>August</w:t>
      </w:r>
      <w:r w:rsidR="00477C01" w:rsidRPr="002A11B0">
        <w:t xml:space="preserve"> </w:t>
      </w:r>
      <w:r>
        <w:t>19</w:t>
      </w:r>
      <w:r w:rsidR="00477C01" w:rsidRPr="00A438C1">
        <w:rPr>
          <w:vertAlign w:val="superscript"/>
        </w:rPr>
        <w:t>th</w:t>
      </w:r>
      <w:r w:rsidR="00A438C1">
        <w:t xml:space="preserve"> –</w:t>
      </w:r>
      <w:r w:rsidR="00477C01" w:rsidRPr="002A11B0">
        <w:t xml:space="preserve"> </w:t>
      </w:r>
      <w:r w:rsidR="000F6800">
        <w:t>2</w:t>
      </w:r>
      <w:r>
        <w:t>3</w:t>
      </w:r>
      <w:r w:rsidR="00A438C1" w:rsidRPr="00A438C1">
        <w:rPr>
          <w:vertAlign w:val="superscript"/>
        </w:rPr>
        <w:t>rd</w:t>
      </w:r>
      <w:r w:rsidR="00477C01" w:rsidRPr="002A11B0">
        <w:t>, 2024</w:t>
      </w:r>
    </w:p>
    <w:p w14:paraId="79D764A4" w14:textId="77777777" w:rsidR="005A4418" w:rsidRDefault="005A4418" w:rsidP="00311702">
      <w:pPr>
        <w:pStyle w:val="3GPPHeader"/>
        <w:rPr>
          <w:sz w:val="22"/>
          <w:szCs w:val="22"/>
        </w:rPr>
      </w:pPr>
    </w:p>
    <w:p w14:paraId="267378A2" w14:textId="676F6A67" w:rsidR="00E90E49" w:rsidRPr="001E76B5" w:rsidRDefault="00E90E49" w:rsidP="00311702">
      <w:pPr>
        <w:pStyle w:val="3GPPHeader"/>
        <w:rPr>
          <w:sz w:val="22"/>
          <w:szCs w:val="22"/>
          <w:lang w:val="en-US"/>
        </w:rPr>
      </w:pPr>
      <w:r w:rsidRPr="001E76B5">
        <w:rPr>
          <w:sz w:val="22"/>
          <w:szCs w:val="22"/>
          <w:lang w:val="en-US"/>
        </w:rPr>
        <w:t>Agenda Item:</w:t>
      </w:r>
      <w:r w:rsidRPr="001E76B5">
        <w:rPr>
          <w:sz w:val="22"/>
          <w:szCs w:val="22"/>
          <w:lang w:val="en-US"/>
        </w:rPr>
        <w:tab/>
      </w:r>
      <w:r w:rsidR="00E114B9" w:rsidRPr="00E114B9">
        <w:rPr>
          <w:sz w:val="22"/>
          <w:szCs w:val="22"/>
          <w:lang w:val="en-US"/>
        </w:rPr>
        <w:t>8</w:t>
      </w:r>
      <w:r w:rsidR="00B45D41" w:rsidRPr="00E114B9">
        <w:rPr>
          <w:sz w:val="22"/>
          <w:szCs w:val="22"/>
          <w:lang w:val="en-US"/>
        </w:rPr>
        <w:t>.</w:t>
      </w:r>
      <w:r w:rsidR="00E114B9" w:rsidRPr="00E114B9">
        <w:rPr>
          <w:sz w:val="22"/>
          <w:szCs w:val="22"/>
          <w:lang w:val="en-US"/>
        </w:rPr>
        <w:t>5</w:t>
      </w:r>
      <w:r w:rsidR="00B45D41" w:rsidRPr="00E114B9">
        <w:rPr>
          <w:sz w:val="22"/>
          <w:szCs w:val="22"/>
          <w:lang w:val="en-US"/>
        </w:rPr>
        <w:t>.3</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6D16BB3"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A524A3">
        <w:rPr>
          <w:sz w:val="22"/>
          <w:szCs w:val="22"/>
        </w:rPr>
        <w:t>o</w:t>
      </w:r>
      <w:r w:rsidR="00DE3D77">
        <w:rPr>
          <w:sz w:val="22"/>
          <w:szCs w:val="22"/>
        </w:rPr>
        <w:t>n-demand S</w:t>
      </w:r>
      <w:r w:rsidR="00477C01">
        <w:rPr>
          <w:sz w:val="22"/>
          <w:szCs w:val="22"/>
        </w:rPr>
        <w:t>IB1</w:t>
      </w:r>
      <w:r w:rsidR="00DE3D77">
        <w:rPr>
          <w:sz w:val="22"/>
          <w:szCs w:val="22"/>
        </w:rPr>
        <w:t xml:space="preserve">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0A825D3F" w14:textId="2F72DCB7" w:rsidR="00FF65F8" w:rsidRDefault="00E105C3" w:rsidP="00FF65F8">
      <w:pPr>
        <w:pStyle w:val="BodyText"/>
      </w:pPr>
      <w:bookmarkStart w:id="0" w:name="_Hlk139554548"/>
      <w:r>
        <w:t xml:space="preserve">In RAN#103, the WID for network energy savings in Rel-19 was revised </w:t>
      </w:r>
      <w:r w:rsidR="00B7359A">
        <w:fldChar w:fldCharType="begin"/>
      </w:r>
      <w:r w:rsidR="00B7359A">
        <w:instrText xml:space="preserve"> REF _Ref170198227 \r \h </w:instrText>
      </w:r>
      <w:r w:rsidR="00B7359A">
        <w:fldChar w:fldCharType="separate"/>
      </w:r>
      <w:r w:rsidR="00B7359A">
        <w:t>[1]</w:t>
      </w:r>
      <w:r w:rsidR="00B7359A">
        <w:fldChar w:fldCharType="end"/>
      </w:r>
      <w:r w:rsidR="00FF65F8">
        <w:t xml:space="preserve">, with the objective </w:t>
      </w:r>
      <w:r w:rsidR="0012439F">
        <w:t>to</w:t>
      </w:r>
      <w:r w:rsidR="00FF65F8">
        <w:t xml:space="preserve"> study on-demand SIB1 for idle/inactive UEs</w:t>
      </w:r>
      <w:r w:rsidR="00F432B7">
        <w:t xml:space="preserve"> as highlighted below</w:t>
      </w:r>
      <w:r w:rsidR="00FF65F8">
        <w:t>:</w:t>
      </w:r>
    </w:p>
    <w:tbl>
      <w:tblPr>
        <w:tblStyle w:val="TableGrid"/>
        <w:tblW w:w="0" w:type="auto"/>
        <w:tblLook w:val="04A0" w:firstRow="1" w:lastRow="0" w:firstColumn="1" w:lastColumn="0" w:noHBand="0" w:noVBand="1"/>
      </w:tblPr>
      <w:tblGrid>
        <w:gridCol w:w="9629"/>
      </w:tblGrid>
      <w:tr w:rsidR="00FF65F8" w14:paraId="5F9FF1F5" w14:textId="77777777">
        <w:tc>
          <w:tcPr>
            <w:tcW w:w="9771" w:type="dxa"/>
          </w:tcPr>
          <w:p w14:paraId="3F563C99" w14:textId="77777777" w:rsidR="005D011C" w:rsidRPr="005D011C" w:rsidRDefault="005D011C" w:rsidP="00881DE5">
            <w:pPr>
              <w:numPr>
                <w:ilvl w:val="0"/>
                <w:numId w:val="13"/>
              </w:numPr>
              <w:spacing w:after="0"/>
              <w:rPr>
                <w:rFonts w:ascii="Arial" w:eastAsia="SimSun" w:hAnsi="Arial" w:cs="Arial"/>
                <w:bCs/>
                <w:sz w:val="18"/>
                <w:szCs w:val="16"/>
                <w:lang w:val="en-GB" w:eastAsia="zh-CN"/>
              </w:rPr>
            </w:pPr>
            <w:r w:rsidRPr="005D011C">
              <w:rPr>
                <w:rFonts w:ascii="Arial" w:eastAsia="SimSun" w:hAnsi="Arial" w:cs="Arial"/>
                <w:bCs/>
                <w:sz w:val="18"/>
                <w:szCs w:val="16"/>
                <w:lang w:val="en-GB" w:eastAsia="zh-CN"/>
              </w:rPr>
              <w:t>Specify procedures</w:t>
            </w:r>
            <w:r w:rsidRPr="005D011C">
              <w:rPr>
                <w:rFonts w:ascii="Arial" w:eastAsia="SimSun" w:hAnsi="Arial" w:cs="Arial"/>
                <w:sz w:val="18"/>
                <w:szCs w:val="16"/>
                <w:lang w:val="en-GB" w:eastAsia="en-GB"/>
              </w:rPr>
              <w:t xml:space="preserve"> and </w:t>
            </w:r>
            <w:proofErr w:type="spellStart"/>
            <w:r w:rsidRPr="005D011C">
              <w:rPr>
                <w:rFonts w:ascii="Arial" w:eastAsia="SimSun" w:hAnsi="Arial" w:cs="Arial"/>
                <w:sz w:val="18"/>
                <w:szCs w:val="16"/>
                <w:lang w:val="en-GB" w:eastAsia="en-GB"/>
              </w:rPr>
              <w:t>signaling</w:t>
            </w:r>
            <w:proofErr w:type="spellEnd"/>
            <w:r w:rsidRPr="005D011C">
              <w:rPr>
                <w:rFonts w:ascii="Arial" w:eastAsia="SimSun" w:hAnsi="Arial" w:cs="Arial"/>
                <w:sz w:val="18"/>
                <w:szCs w:val="16"/>
                <w:lang w:val="en-GB" w:eastAsia="en-GB"/>
              </w:rPr>
              <w:t xml:space="preserve"> method(s) to support </w:t>
            </w:r>
            <w:r w:rsidRPr="005D011C">
              <w:rPr>
                <w:rFonts w:ascii="Arial" w:eastAsia="SimSun" w:hAnsi="Arial" w:cs="Arial"/>
                <w:bCs/>
                <w:sz w:val="18"/>
                <w:szCs w:val="16"/>
                <w:lang w:val="en-GB" w:eastAsia="zh-CN"/>
              </w:rPr>
              <w:t xml:space="preserve">on-demand SSB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operation for UEs in connected mode configured with CA, for both intra-/inter-band CA. [RAN1/2/3/4]</w:t>
            </w:r>
          </w:p>
          <w:p w14:paraId="6A5F9A63"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5D011C">
              <w:rPr>
                <w:rFonts w:ascii="Arial" w:eastAsia="SimSun" w:hAnsi="Arial" w:cs="Arial"/>
                <w:bCs/>
                <w:sz w:val="18"/>
                <w:szCs w:val="16"/>
                <w:lang w:eastAsia="zh-CN"/>
              </w:rPr>
              <w:t>Specify triggering method(s) (select from UE uplink wake-up-signal using an existing signal/channel, cell on/off indication via backhaul, Scell activation/deactivation signaling)</w:t>
            </w:r>
          </w:p>
          <w:p w14:paraId="70B2BBE0"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5D011C">
              <w:rPr>
                <w:rFonts w:ascii="Arial" w:eastAsia="SimSun" w:hAnsi="Arial" w:cs="Arial"/>
                <w:bCs/>
                <w:sz w:val="18"/>
                <w:szCs w:val="16"/>
                <w:lang w:eastAsia="zh-CN"/>
              </w:rPr>
              <w:t>Note1: On-demand SSB transmission can be used by UE for</w:t>
            </w:r>
            <w:r w:rsidRPr="005D011C">
              <w:rPr>
                <w:rFonts w:ascii="Arial" w:eastAsia="SimSun" w:hAnsi="Arial" w:cs="Arial"/>
                <w:bCs/>
                <w:sz w:val="18"/>
                <w:szCs w:val="16"/>
                <w:lang w:val="en-GB" w:eastAsia="zh-CN"/>
              </w:rPr>
              <w:t xml:space="preserve"> at least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time/frequency synchronization, L1/L3 measurements and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activation, and is supported for FR1 and FR2 in non-shared spectrum.</w:t>
            </w:r>
          </w:p>
          <w:p w14:paraId="13DE8081" w14:textId="77777777" w:rsidR="005D011C" w:rsidRPr="00F61100" w:rsidRDefault="005D011C" w:rsidP="005D011C">
            <w:pPr>
              <w:spacing w:after="0"/>
              <w:ind w:left="420"/>
              <w:rPr>
                <w:rFonts w:ascii="Arial" w:eastAsia="SimSun" w:hAnsi="Arial" w:cs="Arial"/>
                <w:bCs/>
                <w:sz w:val="18"/>
                <w:szCs w:val="16"/>
                <w:lang w:val="en-GB" w:eastAsia="zh-CN"/>
              </w:rPr>
            </w:pPr>
          </w:p>
          <w:p w14:paraId="59F49FB7" w14:textId="77777777" w:rsidR="005D011C" w:rsidRPr="005D011C" w:rsidRDefault="005D011C" w:rsidP="00881DE5">
            <w:pPr>
              <w:numPr>
                <w:ilvl w:val="0"/>
                <w:numId w:val="13"/>
              </w:numPr>
              <w:spacing w:after="0"/>
              <w:rPr>
                <w:rFonts w:ascii="Arial" w:eastAsia="SimSun" w:hAnsi="Arial" w:cs="Arial"/>
                <w:bCs/>
                <w:sz w:val="18"/>
                <w:szCs w:val="16"/>
                <w:highlight w:val="yellow"/>
                <w:lang w:val="en-GB" w:eastAsia="zh-CN"/>
              </w:rPr>
            </w:pPr>
            <w:bookmarkStart w:id="1" w:name="_Hlk153983379"/>
            <w:r w:rsidRPr="005D011C">
              <w:rPr>
                <w:rFonts w:ascii="Arial" w:eastAsia="SimSun" w:hAnsi="Arial" w:cs="Arial"/>
                <w:bCs/>
                <w:sz w:val="18"/>
                <w:szCs w:val="16"/>
                <w:highlight w:val="yellow"/>
                <w:lang w:val="en-GB" w:eastAsia="zh-CN"/>
              </w:rPr>
              <w:t>Study procedures</w:t>
            </w:r>
            <w:r w:rsidRPr="005D011C">
              <w:rPr>
                <w:rFonts w:ascii="Arial" w:eastAsia="SimSun" w:hAnsi="Arial" w:cs="Arial"/>
                <w:sz w:val="18"/>
                <w:szCs w:val="16"/>
                <w:highlight w:val="yellow"/>
                <w:lang w:val="en-GB" w:eastAsia="en-GB"/>
              </w:rPr>
              <w:t xml:space="preserve"> and </w:t>
            </w:r>
            <w:proofErr w:type="spellStart"/>
            <w:r w:rsidRPr="005D011C">
              <w:rPr>
                <w:rFonts w:ascii="Arial" w:eastAsia="SimSun" w:hAnsi="Arial" w:cs="Arial"/>
                <w:sz w:val="18"/>
                <w:szCs w:val="16"/>
                <w:highlight w:val="yellow"/>
                <w:lang w:val="en-GB" w:eastAsia="en-GB"/>
              </w:rPr>
              <w:t>signaling</w:t>
            </w:r>
            <w:proofErr w:type="spellEnd"/>
            <w:r w:rsidRPr="005D011C">
              <w:rPr>
                <w:rFonts w:ascii="Arial" w:eastAsia="SimSun" w:hAnsi="Arial" w:cs="Arial"/>
                <w:sz w:val="18"/>
                <w:szCs w:val="16"/>
                <w:highlight w:val="yellow"/>
                <w:lang w:val="en-GB" w:eastAsia="en-GB"/>
              </w:rPr>
              <w:t xml:space="preserve"> method(s) to support </w:t>
            </w:r>
            <w:r w:rsidRPr="005D011C">
              <w:rPr>
                <w:rFonts w:ascii="Arial" w:eastAsia="SimSun" w:hAnsi="Arial" w:cs="Arial"/>
                <w:bCs/>
                <w:sz w:val="18"/>
                <w:szCs w:val="16"/>
                <w:highlight w:val="yellow"/>
                <w:lang w:val="en-GB" w:eastAsia="zh-CN"/>
              </w:rPr>
              <w:t>on-demand SIB1 for UEs in idle</w:t>
            </w:r>
            <w:r w:rsidRPr="005D011C">
              <w:rPr>
                <w:rFonts w:ascii="Arial" w:eastAsia="SimSun" w:hAnsi="Arial" w:cs="Arial"/>
                <w:sz w:val="18"/>
                <w:szCs w:val="16"/>
                <w:highlight w:val="yellow"/>
                <w:lang w:val="en-GB" w:eastAsia="en-GB"/>
              </w:rPr>
              <w:t>/inactive</w:t>
            </w:r>
            <w:r w:rsidRPr="005D011C">
              <w:rPr>
                <w:rFonts w:ascii="Arial" w:eastAsia="SimSun" w:hAnsi="Arial" w:cs="Arial"/>
                <w:bCs/>
                <w:sz w:val="18"/>
                <w:szCs w:val="16"/>
                <w:highlight w:val="yellow"/>
                <w:lang w:val="en-GB" w:eastAsia="zh-CN"/>
              </w:rPr>
              <w:t xml:space="preserve"> mode</w:t>
            </w:r>
            <w:bookmarkEnd w:id="1"/>
            <w:r w:rsidRPr="005D011C">
              <w:rPr>
                <w:rFonts w:ascii="Arial" w:eastAsia="SimSun" w:hAnsi="Arial" w:cs="Arial"/>
                <w:bCs/>
                <w:sz w:val="18"/>
                <w:szCs w:val="16"/>
                <w:highlight w:val="yellow"/>
                <w:lang w:val="en-GB" w:eastAsia="zh-CN"/>
              </w:rPr>
              <w:t>, including: [RAN1/2/3]</w:t>
            </w:r>
          </w:p>
          <w:p w14:paraId="18A01AEE"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highlight w:val="yellow"/>
                <w:lang w:eastAsia="zh-CN"/>
              </w:rPr>
            </w:pPr>
            <w:r w:rsidRPr="005D011C">
              <w:rPr>
                <w:rFonts w:ascii="Arial" w:eastAsia="SimSun" w:hAnsi="Arial" w:cs="Arial"/>
                <w:bCs/>
                <w:sz w:val="18"/>
                <w:szCs w:val="16"/>
                <w:highlight w:val="yellow"/>
                <w:lang w:eastAsia="zh-CN"/>
              </w:rPr>
              <w:t>Triggering method by uplink wake-up-signal using an existing signal/channel.</w:t>
            </w:r>
          </w:p>
          <w:p w14:paraId="5135E212"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 xml:space="preserve">Wake-up-signal configuration provisioning to UE </w:t>
            </w:r>
          </w:p>
          <w:p w14:paraId="1B2E9C91" w14:textId="77777777" w:rsidR="005D011C" w:rsidRPr="005D011C" w:rsidRDefault="005D011C" w:rsidP="00881DE5">
            <w:pPr>
              <w:numPr>
                <w:ilvl w:val="2"/>
                <w:numId w:val="13"/>
              </w:numPr>
              <w:spacing w:beforeLines="50" w:before="120" w:afterLines="50" w:after="120"/>
              <w:jc w:val="both"/>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Note: No modification of SSB will be discussed under this objective</w:t>
            </w:r>
          </w:p>
          <w:p w14:paraId="663919DA"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Information</w:t>
            </w:r>
            <w:r w:rsidRPr="005D011C">
              <w:rPr>
                <w:rFonts w:ascii="Arial" w:eastAsia="SimSun" w:hAnsi="Arial" w:cs="Arial"/>
                <w:bCs/>
                <w:sz w:val="18"/>
                <w:szCs w:val="16"/>
                <w:highlight w:val="yellow"/>
                <w:lang w:eastAsia="zh-CN"/>
              </w:rPr>
              <w:t xml:space="preserve"> exchange between gNBs at least for the configuration of wake-up signal, if necessary.</w:t>
            </w:r>
          </w:p>
          <w:p w14:paraId="37A19C5C"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Checkpoint for normative work in RAN#105</w:t>
            </w:r>
          </w:p>
          <w:p w14:paraId="4DF838EF" w14:textId="77777777" w:rsidR="005D011C" w:rsidRPr="00F61100" w:rsidRDefault="005D011C" w:rsidP="005D011C">
            <w:pPr>
              <w:spacing w:after="0"/>
              <w:ind w:left="420"/>
              <w:rPr>
                <w:rFonts w:ascii="Arial" w:eastAsia="SimSun" w:hAnsi="Arial" w:cs="Arial"/>
                <w:sz w:val="18"/>
                <w:szCs w:val="16"/>
                <w:lang w:val="en-GB" w:eastAsia="zh-CN"/>
              </w:rPr>
            </w:pPr>
          </w:p>
          <w:p w14:paraId="46ACF58D" w14:textId="77777777" w:rsidR="005D011C" w:rsidRPr="00F61100" w:rsidRDefault="005D011C" w:rsidP="00881DE5">
            <w:pPr>
              <w:numPr>
                <w:ilvl w:val="0"/>
                <w:numId w:val="13"/>
              </w:numPr>
              <w:spacing w:after="0"/>
              <w:rPr>
                <w:rFonts w:ascii="Arial" w:eastAsia="SimSun" w:hAnsi="Arial" w:cs="Arial"/>
                <w:sz w:val="18"/>
                <w:szCs w:val="16"/>
                <w:lang w:val="en-GB" w:eastAsia="zh-CN"/>
              </w:rPr>
            </w:pPr>
            <w:r w:rsidRPr="00F61100">
              <w:rPr>
                <w:rFonts w:ascii="Arial" w:eastAsia="SimSun" w:hAnsi="Arial" w:cs="Arial"/>
                <w:sz w:val="18"/>
                <w:szCs w:val="16"/>
                <w:lang w:val="en-GB" w:eastAsia="zh-CN"/>
              </w:rPr>
              <w:t>Specify a</w:t>
            </w:r>
            <w:r w:rsidRPr="00F61100">
              <w:rPr>
                <w:rFonts w:ascii="Arial" w:eastAsia="SimSun" w:hAnsi="Arial" w:cs="Arial"/>
                <w:sz w:val="18"/>
                <w:szCs w:val="16"/>
                <w:lang w:val="en-GB" w:eastAsia="en-GB"/>
              </w:rPr>
              <w:t xml:space="preserve">daptation of common signal/channel transmissions. </w:t>
            </w:r>
            <w:r w:rsidRPr="00F61100">
              <w:rPr>
                <w:rFonts w:ascii="Arial" w:eastAsia="SimSun" w:hAnsi="Arial" w:cs="Arial"/>
                <w:sz w:val="18"/>
                <w:szCs w:val="16"/>
                <w:lang w:val="en-GB" w:eastAsia="zh-CN"/>
              </w:rPr>
              <w:t>[RAN1/2/3/4]</w:t>
            </w:r>
          </w:p>
          <w:p w14:paraId="7454FC0F"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F61100">
              <w:rPr>
                <w:rFonts w:ascii="Arial" w:eastAsia="SimSun" w:hAnsi="Arial" w:cs="Arial"/>
                <w:bCs/>
                <w:sz w:val="18"/>
                <w:szCs w:val="16"/>
                <w:lang w:eastAsia="zh-CN"/>
              </w:rPr>
              <w:t xml:space="preserve">Adaptation of SSB in time domain, e.g. adapting periodicity </w:t>
            </w:r>
          </w:p>
          <w:p w14:paraId="7B56C37B"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en-GB"/>
              </w:rPr>
              <w:t>Adaptation of PRACH in time domain</w:t>
            </w:r>
          </w:p>
          <w:p w14:paraId="4A964596"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bookmarkStart w:id="2" w:name="_Hlk158930096"/>
            <w:r w:rsidRPr="00F61100">
              <w:rPr>
                <w:rFonts w:ascii="Arial" w:eastAsia="SimSun" w:hAnsi="Arial" w:cs="Arial"/>
                <w:sz w:val="18"/>
                <w:szCs w:val="16"/>
                <w:lang w:val="en-GB" w:eastAsia="en-GB"/>
              </w:rPr>
              <w:t>Study adaptation of PRACH in spatial domain, e.g. non-uniform PRACH resources per SSB, and specify if found beneficial</w:t>
            </w:r>
          </w:p>
          <w:p w14:paraId="01F867BC" w14:textId="77777777" w:rsidR="005D011C" w:rsidRPr="00F61100" w:rsidRDefault="005D011C" w:rsidP="00881DE5">
            <w:pPr>
              <w:numPr>
                <w:ilvl w:val="2"/>
                <w:numId w:val="13"/>
              </w:numPr>
              <w:spacing w:beforeLines="50" w:before="120" w:afterLines="50" w:after="120"/>
              <w:jc w:val="both"/>
              <w:rPr>
                <w:rFonts w:ascii="Arial" w:eastAsia="SimSun" w:hAnsi="Arial" w:cs="Arial"/>
                <w:sz w:val="18"/>
                <w:szCs w:val="16"/>
                <w:lang w:val="en-GB" w:eastAsia="zh-CN"/>
              </w:rPr>
            </w:pPr>
            <w:r w:rsidRPr="00F61100">
              <w:rPr>
                <w:rFonts w:ascii="Arial" w:eastAsia="SimSun" w:hAnsi="Arial" w:cs="Arial"/>
                <w:sz w:val="18"/>
                <w:szCs w:val="16"/>
                <w:lang w:val="en-GB" w:eastAsia="en-GB"/>
              </w:rPr>
              <w:t>This study is to be done in 2Q’2024 only</w:t>
            </w:r>
          </w:p>
          <w:bookmarkEnd w:id="2"/>
          <w:p w14:paraId="31B03B6A"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Adaptation of paging occasions including confining the paging occasions in the time domain</w:t>
            </w:r>
          </w:p>
          <w:p w14:paraId="50E41A1D" w14:textId="77777777" w:rsidR="005D011C" w:rsidRPr="00F61100" w:rsidRDefault="005D011C" w:rsidP="00881DE5">
            <w:pPr>
              <w:numPr>
                <w:ilvl w:val="2"/>
                <w:numId w:val="13"/>
              </w:numPr>
              <w:spacing w:beforeLines="50" w:before="120" w:afterLines="50" w:after="120"/>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Note: there shall be no paging latency increase</w:t>
            </w:r>
          </w:p>
          <w:p w14:paraId="59CABBC0"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 xml:space="preserve">Note: there shall be no negative impact to legacy UEs, unless significant benefits are shown </w:t>
            </w:r>
          </w:p>
          <w:p w14:paraId="7AC48143" w14:textId="5191A032" w:rsidR="00FF65F8" w:rsidRPr="00951A3B" w:rsidRDefault="005D011C" w:rsidP="005D011C">
            <w:pPr>
              <w:rPr>
                <w:rFonts w:cs="Arial"/>
                <w:bCs/>
                <w:sz w:val="20"/>
                <w:szCs w:val="20"/>
                <w:lang w:val="en-GB"/>
              </w:rPr>
            </w:pPr>
            <w:r w:rsidRPr="00F61100">
              <w:rPr>
                <w:rFonts w:ascii="Arial" w:eastAsia="SimSun" w:hAnsi="Arial" w:cs="Arial"/>
                <w:bCs/>
                <w:sz w:val="18"/>
                <w:szCs w:val="16"/>
                <w:lang w:val="en-GB" w:eastAsia="en-GB"/>
              </w:rPr>
              <w:t>Specify the corresponding core requirements, for the above features [RAN4].</w:t>
            </w:r>
          </w:p>
        </w:tc>
      </w:tr>
    </w:tbl>
    <w:p w14:paraId="45E70408" w14:textId="77777777" w:rsidR="00E86CAB" w:rsidRDefault="00E86CAB" w:rsidP="00E86CAB">
      <w:pPr>
        <w:pStyle w:val="Doc-text2"/>
      </w:pPr>
    </w:p>
    <w:p w14:paraId="4A449325" w14:textId="77777777" w:rsidR="00F772AB" w:rsidRDefault="00F772AB" w:rsidP="00E86CAB">
      <w:pPr>
        <w:pStyle w:val="Doc-text2"/>
      </w:pPr>
    </w:p>
    <w:p w14:paraId="1C2D5F21" w14:textId="77777777" w:rsidR="00F772AB" w:rsidRDefault="00F772AB" w:rsidP="00E86CAB">
      <w:pPr>
        <w:pStyle w:val="Doc-text2"/>
      </w:pPr>
    </w:p>
    <w:p w14:paraId="375F24DB" w14:textId="77777777" w:rsidR="00F772AB" w:rsidRDefault="00F772AB" w:rsidP="00E86CAB">
      <w:pPr>
        <w:pStyle w:val="Doc-text2"/>
      </w:pPr>
    </w:p>
    <w:p w14:paraId="2D877F7A" w14:textId="3DB1ABDD" w:rsidR="00470BBC" w:rsidRDefault="00801C28" w:rsidP="003C7239">
      <w:pPr>
        <w:pStyle w:val="BodyText"/>
        <w:rPr>
          <w:rFonts w:cs="Arial"/>
        </w:rPr>
      </w:pPr>
      <w:r>
        <w:t xml:space="preserve">In this paper, we </w:t>
      </w:r>
      <w:r w:rsidR="003C7239">
        <w:t>discuss the remaining issues raised</w:t>
      </w:r>
      <w:r>
        <w:t xml:space="preserve"> in </w:t>
      </w:r>
      <w:bookmarkStart w:id="3" w:name="_Hlk164775120"/>
      <w:r>
        <w:t>RAN WG2 Meeting #12</w:t>
      </w:r>
      <w:r w:rsidR="001748D3">
        <w:t>6</w:t>
      </w:r>
      <w:r>
        <w:t xml:space="preserve"> </w:t>
      </w:r>
      <w:bookmarkEnd w:id="3"/>
      <w:r w:rsidR="00E75EA7">
        <w:fldChar w:fldCharType="begin"/>
      </w:r>
      <w:r w:rsidR="00E75EA7">
        <w:instrText xml:space="preserve"> REF _Ref170135983 \r \h </w:instrText>
      </w:r>
      <w:r w:rsidR="00E75EA7">
        <w:fldChar w:fldCharType="separate"/>
      </w:r>
      <w:r w:rsidR="00E75EA7">
        <w:t>[2]</w:t>
      </w:r>
      <w:r w:rsidR="00E75EA7">
        <w:fldChar w:fldCharType="end"/>
      </w:r>
      <w:r w:rsidR="003C7239">
        <w:t xml:space="preserve">. </w:t>
      </w:r>
      <w:r w:rsidR="005D2568">
        <w:t>In the Appendix we also provide t</w:t>
      </w:r>
      <w:r w:rsidR="00090A7C">
        <w:rPr>
          <w:lang w:val="en-US"/>
        </w:rPr>
        <w:t>he list of RAN1 agreements.</w:t>
      </w:r>
    </w:p>
    <w:bookmarkEnd w:id="0"/>
    <w:p w14:paraId="3CDB062A" w14:textId="4CB32BF2" w:rsidR="00714EDA" w:rsidRDefault="00C11274" w:rsidP="00714EDA">
      <w:pPr>
        <w:pStyle w:val="Heading1"/>
      </w:pPr>
      <w:r>
        <w:t>2</w:t>
      </w:r>
      <w:r w:rsidR="00714EDA" w:rsidRPr="00FF4D3B">
        <w:tab/>
      </w:r>
      <w:r w:rsidR="0022074A">
        <w:t xml:space="preserve">UL </w:t>
      </w:r>
      <w:r w:rsidR="000915BE">
        <w:t xml:space="preserve">WUS </w:t>
      </w:r>
      <w:r w:rsidR="00647154">
        <w:t>c</w:t>
      </w:r>
      <w:r w:rsidR="000915BE">
        <w:t xml:space="preserve">onfiguration </w:t>
      </w:r>
      <w:r w:rsidR="00647154">
        <w:t>and UE behaviour</w:t>
      </w:r>
    </w:p>
    <w:p w14:paraId="06D01C17" w14:textId="595938C5" w:rsidR="00B14696" w:rsidRPr="00B96B53" w:rsidRDefault="005B7AB2" w:rsidP="000C7A4E">
      <w:pPr>
        <w:jc w:val="both"/>
        <w:rPr>
          <w:rFonts w:ascii="Arial" w:hAnsi="Arial" w:cs="Arial"/>
        </w:rPr>
      </w:pPr>
      <w:r w:rsidRPr="00B96B53">
        <w:rPr>
          <w:rFonts w:ascii="Arial" w:hAnsi="Arial" w:cs="Arial"/>
        </w:rPr>
        <w:t>During RAN WG2 Meeting #125bis</w:t>
      </w:r>
      <w:r w:rsidR="00E75EA7">
        <w:rPr>
          <w:rFonts w:ascii="Arial" w:hAnsi="Arial" w:cs="Arial"/>
        </w:rPr>
        <w:t xml:space="preserve"> </w:t>
      </w:r>
      <w:r w:rsidR="00E75EA7">
        <w:rPr>
          <w:rFonts w:ascii="Arial" w:hAnsi="Arial" w:cs="Arial"/>
        </w:rPr>
        <w:fldChar w:fldCharType="begin"/>
      </w:r>
      <w:r w:rsidR="00E75EA7">
        <w:rPr>
          <w:rFonts w:ascii="Arial" w:hAnsi="Arial" w:cs="Arial"/>
        </w:rPr>
        <w:instrText xml:space="preserve"> REF _Ref170136017 \r \h </w:instrText>
      </w:r>
      <w:r w:rsidR="00E75EA7">
        <w:rPr>
          <w:rFonts w:ascii="Arial" w:hAnsi="Arial" w:cs="Arial"/>
        </w:rPr>
      </w:r>
      <w:r w:rsidR="00E75EA7">
        <w:rPr>
          <w:rFonts w:ascii="Arial" w:hAnsi="Arial" w:cs="Arial"/>
        </w:rPr>
        <w:fldChar w:fldCharType="separate"/>
      </w:r>
      <w:r w:rsidR="00E75EA7">
        <w:rPr>
          <w:rFonts w:ascii="Arial" w:hAnsi="Arial" w:cs="Arial"/>
        </w:rPr>
        <w:t>[3]</w:t>
      </w:r>
      <w:r w:rsidR="00E75EA7">
        <w:rPr>
          <w:rFonts w:ascii="Arial" w:hAnsi="Arial" w:cs="Arial"/>
        </w:rPr>
        <w:fldChar w:fldCharType="end"/>
      </w:r>
      <w:r w:rsidR="00E75EA7">
        <w:rPr>
          <w:rFonts w:ascii="Arial" w:hAnsi="Arial" w:cs="Arial"/>
        </w:rPr>
        <w:t>,</w:t>
      </w:r>
      <w:r w:rsidRPr="00B96B53">
        <w:rPr>
          <w:rFonts w:ascii="Arial" w:hAnsi="Arial" w:cs="Arial"/>
        </w:rPr>
        <w:t xml:space="preserve"> RAN2 agreed to </w:t>
      </w:r>
      <w:r w:rsidR="00143365" w:rsidRPr="00B96B53">
        <w:rPr>
          <w:rFonts w:ascii="Arial" w:hAnsi="Arial" w:cs="Arial"/>
        </w:rPr>
        <w:t xml:space="preserve">focus on </w:t>
      </w:r>
      <w:r w:rsidR="00527F54">
        <w:rPr>
          <w:rFonts w:ascii="Arial" w:hAnsi="Arial" w:cs="Arial"/>
        </w:rPr>
        <w:t>“</w:t>
      </w:r>
      <w:r w:rsidR="00D74D87" w:rsidRPr="00527F54">
        <w:rPr>
          <w:rFonts w:ascii="Arial" w:hAnsi="Arial" w:cs="Arial"/>
          <w:i/>
          <w:iCs/>
        </w:rPr>
        <w:t>Scenario 1a</w:t>
      </w:r>
      <w:r w:rsidR="00527F54" w:rsidRPr="00527F54">
        <w:rPr>
          <w:rFonts w:ascii="Arial" w:hAnsi="Arial" w:cs="Arial"/>
          <w:i/>
          <w:iCs/>
        </w:rPr>
        <w:t>: Cell A SIB assisted intra-cell WUS</w:t>
      </w:r>
      <w:r w:rsidR="00527F54">
        <w:rPr>
          <w:rFonts w:ascii="Arial" w:hAnsi="Arial" w:cs="Arial"/>
        </w:rPr>
        <w:t>”</w:t>
      </w:r>
      <w:r w:rsidR="00143365" w:rsidRPr="00B96B53">
        <w:rPr>
          <w:rFonts w:ascii="Arial" w:hAnsi="Arial" w:cs="Arial"/>
        </w:rPr>
        <w:t xml:space="preserve"> </w:t>
      </w:r>
      <w:r w:rsidR="00913158" w:rsidRPr="00B96B53">
        <w:rPr>
          <w:rFonts w:ascii="Arial" w:hAnsi="Arial" w:cs="Arial"/>
        </w:rPr>
        <w:t>according to which</w:t>
      </w:r>
      <w:r w:rsidR="009F5DCA" w:rsidRPr="00B96B53">
        <w:rPr>
          <w:rFonts w:ascii="Arial" w:hAnsi="Arial" w:cs="Arial"/>
        </w:rPr>
        <w:t xml:space="preserve"> </w:t>
      </w:r>
      <w:r w:rsidR="00F81466" w:rsidRPr="00B96B53">
        <w:rPr>
          <w:rFonts w:ascii="Arial" w:hAnsi="Arial" w:cs="Arial"/>
        </w:rPr>
        <w:t xml:space="preserve">on-demand </w:t>
      </w:r>
      <w:r w:rsidR="00B24975" w:rsidRPr="00B96B53">
        <w:rPr>
          <w:rFonts w:ascii="Arial" w:hAnsi="Arial" w:cs="Arial"/>
        </w:rPr>
        <w:t>S</w:t>
      </w:r>
      <w:r w:rsidR="00B24975">
        <w:rPr>
          <w:rFonts w:ascii="Arial" w:hAnsi="Arial" w:cs="Arial"/>
        </w:rPr>
        <w:t>I</w:t>
      </w:r>
      <w:r w:rsidR="00B24975" w:rsidRPr="00B96B53">
        <w:rPr>
          <w:rFonts w:ascii="Arial" w:hAnsi="Arial" w:cs="Arial"/>
        </w:rPr>
        <w:t>B</w:t>
      </w:r>
      <w:r w:rsidR="00360840">
        <w:rPr>
          <w:rFonts w:ascii="Arial" w:hAnsi="Arial" w:cs="Arial"/>
        </w:rPr>
        <w:t>1</w:t>
      </w:r>
      <w:r w:rsidR="00B24975" w:rsidRPr="00B96B53">
        <w:rPr>
          <w:rFonts w:ascii="Arial" w:hAnsi="Arial" w:cs="Arial"/>
        </w:rPr>
        <w:t xml:space="preserve"> </w:t>
      </w:r>
      <w:r w:rsidR="00F81466" w:rsidRPr="00B96B53">
        <w:rPr>
          <w:rFonts w:ascii="Arial" w:hAnsi="Arial" w:cs="Arial"/>
        </w:rPr>
        <w:t xml:space="preserve">for NES cell is supported </w:t>
      </w:r>
      <w:r w:rsidR="00B14696" w:rsidRPr="00B96B53">
        <w:rPr>
          <w:rFonts w:ascii="Arial" w:hAnsi="Arial" w:cs="Arial"/>
        </w:rPr>
        <w:t>through following steps:</w:t>
      </w:r>
    </w:p>
    <w:p w14:paraId="53B48A3B" w14:textId="31718EF2" w:rsidR="00B14696" w:rsidRPr="00B96B53" w:rsidRDefault="00656A2D" w:rsidP="00881DE5">
      <w:pPr>
        <w:pStyle w:val="ListParagraph"/>
        <w:numPr>
          <w:ilvl w:val="0"/>
          <w:numId w:val="19"/>
        </w:numPr>
        <w:jc w:val="both"/>
        <w:rPr>
          <w:rFonts w:ascii="Arial" w:hAnsi="Arial" w:cs="Arial"/>
          <w:sz w:val="20"/>
          <w:szCs w:val="20"/>
        </w:rPr>
      </w:pPr>
      <w:r>
        <w:rPr>
          <w:rFonts w:ascii="Arial" w:hAnsi="Arial" w:cs="Arial"/>
          <w:sz w:val="20"/>
          <w:szCs w:val="20"/>
          <w:lang w:val="en-US"/>
        </w:rPr>
        <w:t>T</w:t>
      </w:r>
      <w:r w:rsidR="000C7A4E" w:rsidRPr="00B96B53">
        <w:rPr>
          <w:rFonts w:ascii="Arial" w:hAnsi="Arial" w:cs="Arial"/>
          <w:sz w:val="20"/>
          <w:szCs w:val="20"/>
        </w:rPr>
        <w:t>he UL WUS configuration for NES Cell</w:t>
      </w:r>
      <w:r>
        <w:rPr>
          <w:rFonts w:ascii="Arial" w:hAnsi="Arial" w:cs="Arial"/>
          <w:sz w:val="20"/>
          <w:szCs w:val="20"/>
          <w:lang w:val="en-US"/>
        </w:rPr>
        <w:t xml:space="preserve"> is provided to the UE in </w:t>
      </w:r>
      <w:r w:rsidR="00866998">
        <w:rPr>
          <w:rFonts w:ascii="Arial" w:hAnsi="Arial" w:cs="Arial"/>
          <w:sz w:val="20"/>
          <w:szCs w:val="20"/>
          <w:lang w:val="en-US"/>
        </w:rPr>
        <w:t xml:space="preserve">a </w:t>
      </w:r>
      <w:r>
        <w:rPr>
          <w:rFonts w:ascii="Arial" w:hAnsi="Arial" w:cs="Arial"/>
          <w:sz w:val="20"/>
          <w:szCs w:val="20"/>
          <w:lang w:val="en-US"/>
        </w:rPr>
        <w:t xml:space="preserve">SIB of </w:t>
      </w:r>
      <w:r w:rsidRPr="00B96B53">
        <w:rPr>
          <w:rFonts w:ascii="Arial" w:hAnsi="Arial" w:cs="Arial"/>
          <w:sz w:val="20"/>
          <w:szCs w:val="20"/>
        </w:rPr>
        <w:t>Cell A</w:t>
      </w:r>
      <w:r w:rsidR="00B14696" w:rsidRPr="00B96B53">
        <w:rPr>
          <w:rFonts w:ascii="Arial" w:hAnsi="Arial" w:cs="Arial"/>
          <w:sz w:val="20"/>
          <w:szCs w:val="20"/>
          <w:lang w:val="en-US"/>
        </w:rPr>
        <w:t xml:space="preserve">, </w:t>
      </w:r>
    </w:p>
    <w:p w14:paraId="67B22EA2" w14:textId="77777777" w:rsidR="00B14696" w:rsidRPr="00B96B53" w:rsidRDefault="00847606" w:rsidP="00881DE5">
      <w:pPr>
        <w:pStyle w:val="ListParagraph"/>
        <w:numPr>
          <w:ilvl w:val="0"/>
          <w:numId w:val="19"/>
        </w:numPr>
        <w:jc w:val="both"/>
        <w:rPr>
          <w:rFonts w:ascii="Arial" w:hAnsi="Arial" w:cs="Arial"/>
          <w:sz w:val="20"/>
          <w:szCs w:val="20"/>
        </w:rPr>
      </w:pPr>
      <w:r w:rsidRPr="00B96B53">
        <w:rPr>
          <w:rFonts w:ascii="Arial" w:hAnsi="Arial" w:cs="Arial"/>
          <w:sz w:val="20"/>
          <w:szCs w:val="20"/>
        </w:rPr>
        <w:t xml:space="preserve">UE transmits UL WUS to the NES Cell to request on-demand SIB1, and </w:t>
      </w:r>
    </w:p>
    <w:p w14:paraId="286A0EA2" w14:textId="77777777" w:rsidR="00B96B53" w:rsidRPr="00B96B53" w:rsidRDefault="00847606" w:rsidP="00881DE5">
      <w:pPr>
        <w:pStyle w:val="ListParagraph"/>
        <w:numPr>
          <w:ilvl w:val="0"/>
          <w:numId w:val="19"/>
        </w:numPr>
        <w:jc w:val="both"/>
        <w:rPr>
          <w:rFonts w:ascii="Arial" w:hAnsi="Arial" w:cs="Arial"/>
          <w:sz w:val="20"/>
          <w:szCs w:val="20"/>
        </w:rPr>
      </w:pPr>
      <w:r w:rsidRPr="00B96B53">
        <w:rPr>
          <w:rFonts w:ascii="Arial" w:hAnsi="Arial" w:cs="Arial"/>
          <w:sz w:val="20"/>
          <w:szCs w:val="20"/>
        </w:rPr>
        <w:t xml:space="preserve">NES Cell transmits on-demand SIB1 </w:t>
      </w:r>
      <w:r w:rsidR="00BC3740" w:rsidRPr="00B96B53">
        <w:rPr>
          <w:rFonts w:ascii="Arial" w:hAnsi="Arial" w:cs="Arial"/>
          <w:sz w:val="20"/>
          <w:szCs w:val="20"/>
        </w:rPr>
        <w:t xml:space="preserve">in response to the UL WUS from </w:t>
      </w:r>
      <w:r w:rsidRPr="00B96B53">
        <w:rPr>
          <w:rFonts w:ascii="Arial" w:hAnsi="Arial" w:cs="Arial"/>
          <w:sz w:val="20"/>
          <w:szCs w:val="20"/>
        </w:rPr>
        <w:t xml:space="preserve">the UE. </w:t>
      </w:r>
    </w:p>
    <w:p w14:paraId="27DFCD70" w14:textId="77777777" w:rsidR="00B96B53" w:rsidRDefault="00B96B53" w:rsidP="00B96B53">
      <w:pPr>
        <w:jc w:val="both"/>
        <w:rPr>
          <w:rFonts w:ascii="Arial" w:hAnsi="Arial" w:cs="Arial"/>
        </w:rPr>
      </w:pPr>
    </w:p>
    <w:p w14:paraId="5A4FF529" w14:textId="69DF2FFF" w:rsidR="00B553F8" w:rsidRDefault="00B553F8" w:rsidP="00B553F8">
      <w:pPr>
        <w:jc w:val="both"/>
        <w:rPr>
          <w:rFonts w:ascii="Arial" w:hAnsi="Arial" w:cs="Arial"/>
        </w:rPr>
      </w:pPr>
      <w:r>
        <w:rPr>
          <w:rFonts w:ascii="Arial" w:hAnsi="Arial" w:cs="Arial"/>
        </w:rPr>
        <w:t xml:space="preserve">Furthermore, the following agreements concerning the scenarios for on-demand SIB1 were made during </w:t>
      </w:r>
      <w:r w:rsidR="003D1A00">
        <w:rPr>
          <w:rFonts w:ascii="Arial" w:hAnsi="Arial" w:cs="Arial"/>
        </w:rPr>
        <w:t xml:space="preserve">RAN </w:t>
      </w:r>
      <w:r w:rsidRPr="00B96B53">
        <w:rPr>
          <w:rFonts w:ascii="Arial" w:hAnsi="Arial" w:cs="Arial"/>
        </w:rPr>
        <w:t>WG2 Meeting #12</w:t>
      </w:r>
      <w:r>
        <w:rPr>
          <w:rFonts w:ascii="Arial" w:hAnsi="Arial" w:cs="Arial"/>
        </w:rPr>
        <w:t>6</w:t>
      </w:r>
      <w:r w:rsidRPr="00B96B53">
        <w:rPr>
          <w:rFonts w:ascii="Arial" w:hAnsi="Arial" w:cs="Arial"/>
        </w:rPr>
        <w:t xml:space="preserve"> </w:t>
      </w:r>
      <w:r w:rsidR="00E75EA7">
        <w:rPr>
          <w:rFonts w:ascii="Arial" w:hAnsi="Arial" w:cs="Arial"/>
          <w:highlight w:val="yellow"/>
        </w:rPr>
        <w:fldChar w:fldCharType="begin"/>
      </w:r>
      <w:r w:rsidR="00E75EA7">
        <w:rPr>
          <w:rFonts w:ascii="Arial" w:hAnsi="Arial" w:cs="Arial"/>
        </w:rPr>
        <w:instrText xml:space="preserve"> REF _Ref170135983 \r \h </w:instrText>
      </w:r>
      <w:r w:rsidR="00E75EA7">
        <w:rPr>
          <w:rFonts w:ascii="Arial" w:hAnsi="Arial" w:cs="Arial"/>
          <w:highlight w:val="yellow"/>
        </w:rPr>
      </w:r>
      <w:r w:rsidR="00E75EA7">
        <w:rPr>
          <w:rFonts w:ascii="Arial" w:hAnsi="Arial" w:cs="Arial"/>
          <w:highlight w:val="yellow"/>
        </w:rPr>
        <w:fldChar w:fldCharType="separate"/>
      </w:r>
      <w:r w:rsidR="00E75EA7">
        <w:rPr>
          <w:rFonts w:ascii="Arial" w:hAnsi="Arial" w:cs="Arial"/>
        </w:rPr>
        <w:t>[2]</w:t>
      </w:r>
      <w:r w:rsidR="00E75EA7">
        <w:rPr>
          <w:rFonts w:ascii="Arial" w:hAnsi="Arial" w:cs="Arial"/>
          <w:highlight w:val="yellow"/>
        </w:rPr>
        <w:fldChar w:fldCharType="end"/>
      </w:r>
      <w:r>
        <w:rPr>
          <w:rFonts w:ascii="Arial" w:hAnsi="Arial" w:cs="Arial"/>
        </w:rPr>
        <w:t>:</w:t>
      </w:r>
    </w:p>
    <w:p w14:paraId="549F0975" w14:textId="5A6750B0" w:rsidR="00A063E3" w:rsidRDefault="00500AB6" w:rsidP="00A063E3">
      <w:pPr>
        <w:pStyle w:val="Doc-text2"/>
        <w:pBdr>
          <w:top w:val="single" w:sz="4" w:space="1" w:color="auto"/>
          <w:left w:val="single" w:sz="4" w:space="4" w:color="auto"/>
          <w:bottom w:val="single" w:sz="4" w:space="1" w:color="auto"/>
          <w:right w:val="single" w:sz="4" w:space="4" w:color="auto"/>
        </w:pBdr>
        <w:rPr>
          <w:lang w:val="en-US"/>
        </w:rPr>
      </w:pPr>
      <w:r>
        <w:rPr>
          <w:b/>
          <w:lang w:val="en-US"/>
        </w:rPr>
        <w:t>Further clarification</w:t>
      </w:r>
    </w:p>
    <w:p w14:paraId="52B31D33" w14:textId="69A406A0" w:rsidR="00B553F8" w:rsidRPr="00AF3A9E" w:rsidRDefault="00C917E0" w:rsidP="00C917E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R</w:t>
      </w:r>
      <w:r w:rsidR="00B553F8">
        <w:t xml:space="preserve">RC release message assisted intra-cell WUS can be discussed as option of </w:t>
      </w:r>
      <w:proofErr w:type="spellStart"/>
      <w:r w:rsidR="00B553F8">
        <w:t>signaling</w:t>
      </w:r>
      <w:proofErr w:type="spellEnd"/>
      <w:r w:rsidR="00B553F8">
        <w:t xml:space="preserve"> details in stage 3.</w:t>
      </w:r>
    </w:p>
    <w:p w14:paraId="31EA43BE" w14:textId="77777777" w:rsidR="00AF3A9E" w:rsidRPr="00AF3A9E" w:rsidRDefault="00AF3A9E" w:rsidP="00AF3A9E">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p>
    <w:p w14:paraId="07E04613" w14:textId="27CE5C8D" w:rsidR="00AF3A9E" w:rsidRPr="00C917E0" w:rsidRDefault="00AF3A9E" w:rsidP="00AF3A9E">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Scenario 3 </w:t>
      </w:r>
      <w:r>
        <w:rPr>
          <w:b/>
        </w:rPr>
        <w:t>(case 1 in RAN1)</w:t>
      </w:r>
    </w:p>
    <w:p w14:paraId="7C9C2A8D" w14:textId="77777777" w:rsidR="00C917E0" w:rsidRDefault="00C917E0" w:rsidP="00C917E0">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RAN2 to wait for RAN1’s progress whether to support scenario 3.</w:t>
      </w:r>
    </w:p>
    <w:p w14:paraId="3C74171A" w14:textId="77777777" w:rsidR="00B553F8" w:rsidRDefault="00B553F8" w:rsidP="00B553F8">
      <w:pPr>
        <w:jc w:val="both"/>
        <w:rPr>
          <w:rFonts w:ascii="Arial" w:hAnsi="Arial" w:cs="Arial"/>
          <w:lang w:val="en-US"/>
        </w:rPr>
      </w:pPr>
    </w:p>
    <w:p w14:paraId="4EC19BB0" w14:textId="53AA9EAD" w:rsidR="000B729B" w:rsidRDefault="00B553F8" w:rsidP="00B96B53">
      <w:pPr>
        <w:jc w:val="both"/>
        <w:rPr>
          <w:rFonts w:ascii="Arial" w:hAnsi="Arial" w:cs="Arial"/>
        </w:rPr>
      </w:pPr>
      <w:r>
        <w:rPr>
          <w:rFonts w:ascii="Arial" w:hAnsi="Arial" w:cs="Arial"/>
        </w:rPr>
        <w:t>The above agreements imply that RAN2 can focus on finalizing the work for “</w:t>
      </w:r>
      <w:r w:rsidRPr="00527F54">
        <w:rPr>
          <w:rFonts w:ascii="Arial" w:hAnsi="Arial" w:cs="Arial"/>
          <w:i/>
          <w:iCs/>
        </w:rPr>
        <w:t>Scenario 1a: Cell A SIB assisted intra-cell WUS</w:t>
      </w:r>
      <w:r>
        <w:rPr>
          <w:rFonts w:ascii="Arial" w:hAnsi="Arial" w:cs="Arial"/>
        </w:rPr>
        <w:t>” and pause the discussion</w:t>
      </w:r>
      <w:r w:rsidR="00C917E0">
        <w:rPr>
          <w:rFonts w:ascii="Arial" w:hAnsi="Arial" w:cs="Arial"/>
        </w:rPr>
        <w:t>s</w:t>
      </w:r>
      <w:r>
        <w:rPr>
          <w:rFonts w:ascii="Arial" w:hAnsi="Arial" w:cs="Arial"/>
        </w:rPr>
        <w:t xml:space="preserve"> concerning other scenarios.</w:t>
      </w:r>
      <w:r w:rsidR="00481EDD">
        <w:rPr>
          <w:rFonts w:ascii="Arial" w:hAnsi="Arial" w:cs="Arial"/>
        </w:rPr>
        <w:t xml:space="preserve"> Taking this into consideration, in th</w:t>
      </w:r>
      <w:r w:rsidR="00DD4750">
        <w:rPr>
          <w:rFonts w:ascii="Arial" w:hAnsi="Arial" w:cs="Arial"/>
        </w:rPr>
        <w:t xml:space="preserve">is </w:t>
      </w:r>
      <w:r w:rsidR="000B729B">
        <w:rPr>
          <w:rFonts w:ascii="Arial" w:hAnsi="Arial" w:cs="Arial"/>
        </w:rPr>
        <w:t xml:space="preserve">section we </w:t>
      </w:r>
      <w:r w:rsidR="00DD4750">
        <w:rPr>
          <w:rFonts w:ascii="Arial" w:hAnsi="Arial" w:cs="Arial"/>
        </w:rPr>
        <w:t>address</w:t>
      </w:r>
      <w:r w:rsidR="000B729B">
        <w:rPr>
          <w:rFonts w:ascii="Arial" w:hAnsi="Arial" w:cs="Arial"/>
        </w:rPr>
        <w:t xml:space="preserve"> the following aspects</w:t>
      </w:r>
      <w:r>
        <w:rPr>
          <w:rFonts w:ascii="Arial" w:hAnsi="Arial" w:cs="Arial"/>
        </w:rPr>
        <w:t xml:space="preserve">: </w:t>
      </w:r>
    </w:p>
    <w:p w14:paraId="0661BD7E" w14:textId="6DA22C18" w:rsidR="00B553F8" w:rsidRPr="00E73876" w:rsidRDefault="005565F3" w:rsidP="00E73876">
      <w:pPr>
        <w:pStyle w:val="ListParagraph"/>
        <w:numPr>
          <w:ilvl w:val="0"/>
          <w:numId w:val="27"/>
        </w:numPr>
        <w:jc w:val="both"/>
        <w:rPr>
          <w:rFonts w:ascii="Arial" w:hAnsi="Arial" w:cs="Arial"/>
          <w:sz w:val="20"/>
          <w:szCs w:val="20"/>
        </w:rPr>
      </w:pPr>
      <w:bookmarkStart w:id="4" w:name="_Hlk169527256"/>
      <w:r>
        <w:rPr>
          <w:rFonts w:ascii="Arial" w:hAnsi="Arial" w:cs="Arial"/>
          <w:sz w:val="20"/>
          <w:szCs w:val="20"/>
          <w:lang w:val="en-US"/>
        </w:rPr>
        <w:t xml:space="preserve">Provisioning of the </w:t>
      </w:r>
      <w:r w:rsidR="00F2746E" w:rsidRPr="00E73876">
        <w:rPr>
          <w:rFonts w:ascii="Arial" w:hAnsi="Arial" w:cs="Arial"/>
          <w:sz w:val="20"/>
          <w:szCs w:val="20"/>
        </w:rPr>
        <w:t>UL WUS configuration</w:t>
      </w:r>
      <w:r w:rsidR="00C04045" w:rsidRPr="00E73876">
        <w:rPr>
          <w:rFonts w:ascii="Arial" w:hAnsi="Arial" w:cs="Arial"/>
          <w:sz w:val="20"/>
          <w:szCs w:val="20"/>
        </w:rPr>
        <w:t xml:space="preserve"> and </w:t>
      </w:r>
      <w:r w:rsidR="00F2746E" w:rsidRPr="00E73876">
        <w:rPr>
          <w:rFonts w:ascii="Arial" w:hAnsi="Arial" w:cs="Arial"/>
          <w:sz w:val="20"/>
          <w:szCs w:val="20"/>
        </w:rPr>
        <w:t xml:space="preserve">associated </w:t>
      </w:r>
      <w:r w:rsidR="00C04045" w:rsidRPr="00E73876">
        <w:rPr>
          <w:rFonts w:ascii="Arial" w:hAnsi="Arial" w:cs="Arial"/>
          <w:sz w:val="20"/>
          <w:szCs w:val="20"/>
        </w:rPr>
        <w:t>updates</w:t>
      </w:r>
      <w:r w:rsidR="004A30F0" w:rsidRPr="00E73876">
        <w:rPr>
          <w:rFonts w:ascii="Arial" w:hAnsi="Arial" w:cs="Arial"/>
          <w:sz w:val="20"/>
          <w:szCs w:val="20"/>
        </w:rPr>
        <w:t>,</w:t>
      </w:r>
    </w:p>
    <w:bookmarkEnd w:id="4"/>
    <w:p w14:paraId="3BCBBFA3" w14:textId="78094A7D" w:rsidR="00C04045" w:rsidRPr="003D1119" w:rsidRDefault="00C04045" w:rsidP="00E73876">
      <w:pPr>
        <w:pStyle w:val="ListParagraph"/>
        <w:numPr>
          <w:ilvl w:val="0"/>
          <w:numId w:val="27"/>
        </w:numPr>
        <w:jc w:val="both"/>
        <w:rPr>
          <w:rFonts w:ascii="Arial" w:hAnsi="Arial" w:cs="Arial"/>
          <w:sz w:val="20"/>
          <w:szCs w:val="20"/>
        </w:rPr>
      </w:pPr>
      <w:r w:rsidRPr="00E73876">
        <w:rPr>
          <w:rFonts w:ascii="Arial" w:hAnsi="Arial" w:cs="Arial"/>
          <w:sz w:val="20"/>
          <w:szCs w:val="20"/>
        </w:rPr>
        <w:t xml:space="preserve">UL WUS configuration </w:t>
      </w:r>
      <w:r w:rsidR="00F2746E" w:rsidRPr="00E73876">
        <w:rPr>
          <w:rFonts w:ascii="Arial" w:hAnsi="Arial" w:cs="Arial"/>
          <w:sz w:val="20"/>
          <w:szCs w:val="20"/>
        </w:rPr>
        <w:t>in the case of multiple NES Cells</w:t>
      </w:r>
      <w:r w:rsidR="00E73876" w:rsidRPr="00E73876">
        <w:rPr>
          <w:rFonts w:ascii="Arial" w:hAnsi="Arial" w:cs="Arial"/>
          <w:sz w:val="20"/>
          <w:szCs w:val="20"/>
          <w:lang w:val="en-US"/>
        </w:rPr>
        <w:t>,</w:t>
      </w:r>
      <w:r w:rsidR="007463DA">
        <w:rPr>
          <w:rFonts w:ascii="Arial" w:hAnsi="Arial" w:cs="Arial"/>
          <w:sz w:val="20"/>
          <w:szCs w:val="20"/>
          <w:lang w:val="en-US"/>
        </w:rPr>
        <w:t xml:space="preserve"> and</w:t>
      </w:r>
    </w:p>
    <w:p w14:paraId="402B57A9" w14:textId="78D8E617" w:rsidR="003D1119" w:rsidRPr="00E73876" w:rsidRDefault="00722FAA" w:rsidP="00E73876">
      <w:pPr>
        <w:pStyle w:val="ListParagraph"/>
        <w:numPr>
          <w:ilvl w:val="0"/>
          <w:numId w:val="27"/>
        </w:numPr>
        <w:jc w:val="both"/>
        <w:rPr>
          <w:rFonts w:ascii="Arial" w:hAnsi="Arial" w:cs="Arial"/>
          <w:sz w:val="20"/>
          <w:szCs w:val="20"/>
        </w:rPr>
      </w:pPr>
      <w:bookmarkStart w:id="5" w:name="_Hlk169531348"/>
      <w:r>
        <w:rPr>
          <w:rFonts w:ascii="Arial" w:hAnsi="Arial" w:cs="Arial"/>
          <w:sz w:val="20"/>
          <w:szCs w:val="20"/>
          <w:lang w:val="en-US"/>
        </w:rPr>
        <w:t>RA procedure for</w:t>
      </w:r>
      <w:r w:rsidR="003D1119">
        <w:rPr>
          <w:rFonts w:ascii="Arial" w:hAnsi="Arial" w:cs="Arial"/>
          <w:sz w:val="20"/>
          <w:szCs w:val="20"/>
          <w:lang w:val="en-US"/>
        </w:rPr>
        <w:t xml:space="preserve"> </w:t>
      </w:r>
      <w:r w:rsidR="007463DA">
        <w:rPr>
          <w:rFonts w:ascii="Arial" w:hAnsi="Arial" w:cs="Arial"/>
          <w:sz w:val="20"/>
          <w:szCs w:val="20"/>
          <w:lang w:val="en-US"/>
        </w:rPr>
        <w:t>on-demand SIB1</w:t>
      </w:r>
      <w:r w:rsidR="003208FB">
        <w:rPr>
          <w:rFonts w:ascii="Arial" w:hAnsi="Arial" w:cs="Arial"/>
          <w:sz w:val="20"/>
          <w:szCs w:val="20"/>
          <w:lang w:val="en-US"/>
        </w:rPr>
        <w:t xml:space="preserve"> acquisition</w:t>
      </w:r>
      <w:r w:rsidR="007463DA">
        <w:rPr>
          <w:rFonts w:ascii="Arial" w:hAnsi="Arial" w:cs="Arial"/>
          <w:sz w:val="20"/>
          <w:szCs w:val="20"/>
          <w:lang w:val="en-US"/>
        </w:rPr>
        <w:t>.</w:t>
      </w:r>
    </w:p>
    <w:bookmarkEnd w:id="5"/>
    <w:p w14:paraId="2A89316D" w14:textId="77777777" w:rsidR="004A30F0" w:rsidRDefault="004A30F0" w:rsidP="00B96B53">
      <w:pPr>
        <w:jc w:val="both"/>
        <w:rPr>
          <w:rFonts w:ascii="Arial" w:hAnsi="Arial" w:cs="Arial"/>
        </w:rPr>
      </w:pPr>
    </w:p>
    <w:p w14:paraId="6A139988" w14:textId="426B155B" w:rsidR="007810F1" w:rsidRPr="005565F3" w:rsidRDefault="0066563D" w:rsidP="007810F1">
      <w:pPr>
        <w:pStyle w:val="Heading2"/>
        <w:rPr>
          <w:lang w:val="x-none"/>
        </w:rPr>
      </w:pPr>
      <w:r>
        <w:t>2</w:t>
      </w:r>
      <w:r w:rsidR="007810F1">
        <w:t>.1</w:t>
      </w:r>
      <w:r w:rsidR="007810F1" w:rsidRPr="008D7290">
        <w:tab/>
      </w:r>
      <w:r w:rsidR="005565F3" w:rsidRPr="005565F3">
        <w:rPr>
          <w:rFonts w:cs="Arial"/>
          <w:color w:val="000000" w:themeColor="text1"/>
          <w:lang w:val="en-CA"/>
        </w:rPr>
        <w:tab/>
        <w:t xml:space="preserve">Provisioning of the UL WUS configuration and </w:t>
      </w:r>
      <w:r w:rsidR="007463DA">
        <w:rPr>
          <w:rFonts w:cs="Arial"/>
          <w:color w:val="000000" w:themeColor="text1"/>
          <w:lang w:val="en-CA"/>
        </w:rPr>
        <w:t>its</w:t>
      </w:r>
      <w:r w:rsidR="005565F3" w:rsidRPr="005565F3">
        <w:rPr>
          <w:rFonts w:cs="Arial"/>
          <w:color w:val="000000" w:themeColor="text1"/>
          <w:lang w:val="en-CA"/>
        </w:rPr>
        <w:t xml:space="preserve"> updates</w:t>
      </w:r>
    </w:p>
    <w:p w14:paraId="53CD14AB" w14:textId="6ACE5385" w:rsidR="00BE5FDD" w:rsidRPr="00EC2697" w:rsidRDefault="009B798F" w:rsidP="00BE5FDD">
      <w:pPr>
        <w:jc w:val="both"/>
        <w:rPr>
          <w:b/>
          <w:lang w:val="en-US"/>
        </w:rPr>
      </w:pPr>
      <w:r>
        <w:rPr>
          <w:rFonts w:ascii="Arial" w:hAnsi="Arial" w:cs="Arial"/>
        </w:rPr>
        <w:t xml:space="preserve">One of the aspects </w:t>
      </w:r>
      <w:r w:rsidRPr="00673A8E">
        <w:rPr>
          <w:rFonts w:ascii="Arial" w:hAnsi="Arial" w:cs="Arial"/>
        </w:rPr>
        <w:t xml:space="preserve">that </w:t>
      </w:r>
      <w:r>
        <w:rPr>
          <w:rFonts w:ascii="Arial" w:hAnsi="Arial" w:cs="Arial"/>
        </w:rPr>
        <w:t xml:space="preserve">was addressed during </w:t>
      </w:r>
      <w:r w:rsidR="00337D2B">
        <w:rPr>
          <w:rFonts w:ascii="Arial" w:hAnsi="Arial" w:cs="Arial"/>
        </w:rPr>
        <w:t xml:space="preserve">RAN </w:t>
      </w:r>
      <w:r w:rsidRPr="00B96B53">
        <w:rPr>
          <w:rFonts w:ascii="Arial" w:hAnsi="Arial" w:cs="Arial"/>
        </w:rPr>
        <w:t>WG2 Meeting #12</w:t>
      </w:r>
      <w:r>
        <w:rPr>
          <w:rFonts w:ascii="Arial" w:hAnsi="Arial" w:cs="Arial"/>
        </w:rPr>
        <w:t>6</w:t>
      </w:r>
      <w:r w:rsidRPr="00B96B53">
        <w:rPr>
          <w:rFonts w:ascii="Arial" w:hAnsi="Arial" w:cs="Arial"/>
        </w:rPr>
        <w:t xml:space="preserve"> </w:t>
      </w:r>
      <w:r w:rsidR="00E75EA7">
        <w:rPr>
          <w:rFonts w:ascii="Arial" w:hAnsi="Arial" w:cs="Arial"/>
        </w:rPr>
        <w:fldChar w:fldCharType="begin"/>
      </w:r>
      <w:r w:rsidR="00E75EA7">
        <w:rPr>
          <w:rFonts w:ascii="Arial" w:hAnsi="Arial" w:cs="Arial"/>
        </w:rPr>
        <w:instrText xml:space="preserve"> REF _Ref170135983 \r \h </w:instrText>
      </w:r>
      <w:r w:rsidR="00E75EA7">
        <w:rPr>
          <w:rFonts w:ascii="Arial" w:hAnsi="Arial" w:cs="Arial"/>
        </w:rPr>
      </w:r>
      <w:r w:rsidR="00E75EA7">
        <w:rPr>
          <w:rFonts w:ascii="Arial" w:hAnsi="Arial" w:cs="Arial"/>
        </w:rPr>
        <w:fldChar w:fldCharType="separate"/>
      </w:r>
      <w:r w:rsidR="00E75EA7">
        <w:rPr>
          <w:rFonts w:ascii="Arial" w:hAnsi="Arial" w:cs="Arial"/>
        </w:rPr>
        <w:t>[2]</w:t>
      </w:r>
      <w:r w:rsidR="00E75EA7">
        <w:rPr>
          <w:rFonts w:ascii="Arial" w:hAnsi="Arial" w:cs="Arial"/>
        </w:rPr>
        <w:fldChar w:fldCharType="end"/>
      </w:r>
      <w:r w:rsidRPr="00673A8E">
        <w:rPr>
          <w:rFonts w:ascii="Arial" w:hAnsi="Arial" w:cs="Arial"/>
        </w:rPr>
        <w:t xml:space="preserve"> is </w:t>
      </w:r>
      <w:r>
        <w:rPr>
          <w:rFonts w:ascii="Arial" w:hAnsi="Arial" w:cs="Arial"/>
        </w:rPr>
        <w:t>how to convey the information concerning the UL WUS configuration in Scenario 1a</w:t>
      </w:r>
      <w:r w:rsidRPr="00673A8E">
        <w:rPr>
          <w:rFonts w:ascii="Arial" w:hAnsi="Arial" w:cs="Arial"/>
        </w:rPr>
        <w:t xml:space="preserve">. </w:t>
      </w:r>
      <w:r>
        <w:rPr>
          <w:rFonts w:ascii="Arial" w:hAnsi="Arial" w:cs="Arial"/>
        </w:rPr>
        <w:t xml:space="preserve">The discussion on this topic concluded with the following </w:t>
      </w:r>
      <w:r w:rsidR="00BE5FDD">
        <w:rPr>
          <w:rFonts w:ascii="Arial" w:hAnsi="Arial" w:cs="Arial"/>
        </w:rPr>
        <w:t xml:space="preserve">relevant </w:t>
      </w:r>
      <w:r>
        <w:rPr>
          <w:rFonts w:ascii="Arial" w:hAnsi="Arial" w:cs="Arial"/>
        </w:rPr>
        <w:t>agreement</w:t>
      </w:r>
      <w:r w:rsidR="000959F8">
        <w:rPr>
          <w:rFonts w:ascii="Arial" w:hAnsi="Arial" w:cs="Arial"/>
        </w:rPr>
        <w:t>s</w:t>
      </w:r>
      <w:r>
        <w:rPr>
          <w:rFonts w:ascii="Arial" w:hAnsi="Arial" w:cs="Arial"/>
        </w:rPr>
        <w:t>:</w:t>
      </w:r>
    </w:p>
    <w:p w14:paraId="33841FB2" w14:textId="58F00687" w:rsidR="00BE5FDD" w:rsidRPr="00BE5FDD" w:rsidRDefault="00BE5FDD" w:rsidP="00BE5FDD">
      <w:pPr>
        <w:pStyle w:val="Doc-text2"/>
        <w:pBdr>
          <w:top w:val="single" w:sz="4" w:space="1" w:color="auto"/>
          <w:left w:val="single" w:sz="4" w:space="4" w:color="auto"/>
          <w:bottom w:val="single" w:sz="4" w:space="1" w:color="auto"/>
          <w:right w:val="single" w:sz="4" w:space="4" w:color="auto"/>
        </w:pBdr>
        <w:overflowPunct/>
        <w:autoSpaceDE/>
        <w:autoSpaceDN/>
        <w:adjustRightInd/>
        <w:ind w:left="1701" w:firstLine="0"/>
        <w:textAlignment w:val="auto"/>
        <w:rPr>
          <w:b/>
          <w:bCs/>
          <w:lang w:val="en-US"/>
        </w:rPr>
      </w:pPr>
      <w:r w:rsidRPr="00BE5FDD">
        <w:rPr>
          <w:b/>
          <w:bCs/>
          <w:lang w:val="en-US"/>
        </w:rPr>
        <w:t>Information of WUS configuration</w:t>
      </w:r>
    </w:p>
    <w:p w14:paraId="0AAB0B1B" w14:textId="54AE0860" w:rsidR="000959F8" w:rsidRPr="000A0224" w:rsidRDefault="000959F8" w:rsidP="000959F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A0224">
        <w:t>For Message 1 based on-demand SIB1 request, the on-demand SI request configuration that currently included in SIB1 may be used as the design baseline.</w:t>
      </w:r>
    </w:p>
    <w:p w14:paraId="2F215202" w14:textId="77777777" w:rsidR="00110DF9" w:rsidRDefault="00110DF9" w:rsidP="00110DF9">
      <w:pPr>
        <w:pStyle w:val="Doc-text2"/>
        <w:pBdr>
          <w:top w:val="single" w:sz="4" w:space="1" w:color="auto"/>
          <w:left w:val="single" w:sz="4" w:space="4" w:color="auto"/>
          <w:bottom w:val="single" w:sz="4" w:space="1" w:color="auto"/>
          <w:right w:val="single" w:sz="4" w:space="4" w:color="auto"/>
        </w:pBdr>
        <w:ind w:left="1701" w:firstLine="0"/>
        <w:rPr>
          <w:lang w:val="en-US"/>
        </w:rPr>
      </w:pPr>
    </w:p>
    <w:p w14:paraId="2CC7DE61" w14:textId="66D59C6C" w:rsidR="000959F8" w:rsidRPr="000959F8" w:rsidRDefault="00110DF9" w:rsidP="00110DF9">
      <w:pPr>
        <w:pStyle w:val="Doc-text2"/>
        <w:pBdr>
          <w:top w:val="single" w:sz="4" w:space="1" w:color="auto"/>
          <w:left w:val="single" w:sz="4" w:space="4" w:color="auto"/>
          <w:bottom w:val="single" w:sz="4" w:space="1" w:color="auto"/>
          <w:right w:val="single" w:sz="4" w:space="4" w:color="auto"/>
        </w:pBdr>
        <w:ind w:left="1701" w:firstLine="0"/>
        <w:rPr>
          <w:lang w:val="en-US"/>
        </w:rPr>
      </w:pPr>
      <w:r w:rsidRPr="00101FD4">
        <w:rPr>
          <w:b/>
        </w:rPr>
        <w:t>Transmission of WUS configuration</w:t>
      </w:r>
    </w:p>
    <w:p w14:paraId="2C018E35" w14:textId="54787907" w:rsidR="0008092B" w:rsidRDefault="0008092B" w:rsidP="005B2B4F">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Cell A’s SIB can be used to configure on-demand SIB1 related configuration for neighbour NES cells, </w:t>
      </w:r>
      <w:r w:rsidRPr="009D0356">
        <w:rPr>
          <w:highlight w:val="yellow"/>
        </w:rPr>
        <w:t>e.g., via new SIB or the existing SIB</w:t>
      </w:r>
      <w:r>
        <w:t>.</w:t>
      </w:r>
    </w:p>
    <w:p w14:paraId="00CAAF56" w14:textId="77777777" w:rsidR="003401E8" w:rsidRDefault="003401E8" w:rsidP="003060AB">
      <w:pPr>
        <w:jc w:val="both"/>
        <w:rPr>
          <w:rFonts w:ascii="Arial" w:hAnsi="Arial" w:cs="Arial"/>
          <w:lang w:val="en-US"/>
        </w:rPr>
      </w:pPr>
    </w:p>
    <w:p w14:paraId="53D547E3" w14:textId="1B5FBDFD" w:rsidR="0022074A" w:rsidRDefault="009D0356" w:rsidP="00B96B53">
      <w:pPr>
        <w:jc w:val="both"/>
        <w:rPr>
          <w:rFonts w:ascii="Arial" w:hAnsi="Arial" w:cs="Arial"/>
        </w:rPr>
      </w:pPr>
      <w:r w:rsidRPr="582B0821">
        <w:rPr>
          <w:rFonts w:ascii="Arial" w:hAnsi="Arial" w:cs="Arial"/>
        </w:rPr>
        <w:t>As highlighted in t</w:t>
      </w:r>
      <w:r w:rsidR="0059546E" w:rsidRPr="582B0821">
        <w:rPr>
          <w:rFonts w:ascii="Arial" w:hAnsi="Arial" w:cs="Arial"/>
        </w:rPr>
        <w:t xml:space="preserve">he </w:t>
      </w:r>
      <w:r w:rsidRPr="582B0821">
        <w:rPr>
          <w:rFonts w:ascii="Arial" w:hAnsi="Arial" w:cs="Arial"/>
        </w:rPr>
        <w:t>agreement on “</w:t>
      </w:r>
      <w:r w:rsidRPr="582B0821">
        <w:rPr>
          <w:rFonts w:ascii="Arial" w:hAnsi="Arial" w:cs="Arial"/>
          <w:i/>
          <w:iCs/>
        </w:rPr>
        <w:t>transmission of WUS configuration</w:t>
      </w:r>
      <w:r w:rsidRPr="582B0821">
        <w:rPr>
          <w:rFonts w:ascii="Arial" w:hAnsi="Arial" w:cs="Arial"/>
        </w:rPr>
        <w:t xml:space="preserve">” a </w:t>
      </w:r>
      <w:r w:rsidR="0059546E" w:rsidRPr="582B0821">
        <w:rPr>
          <w:rFonts w:ascii="Arial" w:hAnsi="Arial" w:cs="Arial"/>
        </w:rPr>
        <w:t xml:space="preserve">pending question that needs to be addressed is whether Cell A provides the UL WUS configuration for NES Cell via an existing </w:t>
      </w:r>
      <w:proofErr w:type="spellStart"/>
      <w:r w:rsidR="0059546E" w:rsidRPr="582B0821">
        <w:rPr>
          <w:rFonts w:ascii="Arial" w:hAnsi="Arial" w:cs="Arial"/>
        </w:rPr>
        <w:t>SIBx</w:t>
      </w:r>
      <w:proofErr w:type="spellEnd"/>
      <w:r w:rsidR="0059546E" w:rsidRPr="582B0821">
        <w:rPr>
          <w:rFonts w:ascii="Arial" w:hAnsi="Arial" w:cs="Arial"/>
        </w:rPr>
        <w:t xml:space="preserve"> or a new SIB. </w:t>
      </w:r>
      <w:r w:rsidR="00673A8E" w:rsidRPr="582B0821">
        <w:rPr>
          <w:rFonts w:ascii="Arial" w:hAnsi="Arial" w:cs="Arial"/>
        </w:rPr>
        <w:t xml:space="preserve">One of the considered options is to include the UL WUS configuration for NES Cell into SIB1 or some other existing </w:t>
      </w:r>
      <w:proofErr w:type="spellStart"/>
      <w:r w:rsidR="00673A8E" w:rsidRPr="582B0821">
        <w:rPr>
          <w:rFonts w:ascii="Arial" w:hAnsi="Arial" w:cs="Arial"/>
        </w:rPr>
        <w:t>SIBx</w:t>
      </w:r>
      <w:proofErr w:type="spellEnd"/>
      <w:r w:rsidR="00673A8E" w:rsidRPr="582B0821">
        <w:rPr>
          <w:rFonts w:ascii="Arial" w:hAnsi="Arial" w:cs="Arial"/>
        </w:rPr>
        <w:t xml:space="preserve"> of Cell A. In our opinion, using SIB1 of Cell A to provide the information concerning the UL WUS configuration of NES Cell is not the best choice for the following reasons. SIB1 carries the essential information concerning the cell in which it is transmitted, and the UL WUS configuration of NES Cell cannot be considered essential information of Cell A. </w:t>
      </w:r>
      <w:r w:rsidR="009B2BF8" w:rsidRPr="582B0821">
        <w:rPr>
          <w:rFonts w:ascii="Arial" w:hAnsi="Arial" w:cs="Arial"/>
        </w:rPr>
        <w:t>There are also practical concerns with extending SIB1 with non-essential contents</w:t>
      </w:r>
      <w:r w:rsidR="00C33FAA" w:rsidRPr="582B0821">
        <w:rPr>
          <w:rFonts w:ascii="Arial" w:hAnsi="Arial" w:cs="Arial"/>
        </w:rPr>
        <w:t xml:space="preserve"> as</w:t>
      </w:r>
      <w:r w:rsidR="009B2BF8" w:rsidRPr="582B0821">
        <w:rPr>
          <w:rFonts w:ascii="Arial" w:hAnsi="Arial" w:cs="Arial"/>
        </w:rPr>
        <w:t xml:space="preserve"> SIB1 already has a considerable size, especially in multi-PLMN deployments</w:t>
      </w:r>
      <w:r w:rsidR="00FE56D4" w:rsidRPr="582B0821">
        <w:rPr>
          <w:rFonts w:ascii="Arial" w:hAnsi="Arial" w:cs="Arial"/>
        </w:rPr>
        <w:t xml:space="preserve"> where many information elements are provided per PLMN.</w:t>
      </w:r>
      <w:r w:rsidR="009B2BF8" w:rsidRPr="582B0821">
        <w:rPr>
          <w:rFonts w:ascii="Arial" w:hAnsi="Arial" w:cs="Arial"/>
        </w:rPr>
        <w:t xml:space="preserve"> </w:t>
      </w:r>
      <w:r w:rsidR="00FE56D4" w:rsidRPr="582B0821">
        <w:rPr>
          <w:rFonts w:ascii="Arial" w:hAnsi="Arial" w:cs="Arial"/>
        </w:rPr>
        <w:t>It</w:t>
      </w:r>
      <w:r w:rsidR="009B2BF8" w:rsidRPr="582B0821">
        <w:rPr>
          <w:rFonts w:ascii="Arial" w:hAnsi="Arial" w:cs="Arial"/>
        </w:rPr>
        <w:t xml:space="preserve"> would </w:t>
      </w:r>
      <w:r w:rsidR="00FE56D4" w:rsidRPr="582B0821">
        <w:rPr>
          <w:rFonts w:ascii="Arial" w:hAnsi="Arial" w:cs="Arial"/>
        </w:rPr>
        <w:t xml:space="preserve">therefore </w:t>
      </w:r>
      <w:r w:rsidR="009B2BF8" w:rsidRPr="582B0821">
        <w:rPr>
          <w:rFonts w:ascii="Arial" w:hAnsi="Arial" w:cs="Arial"/>
        </w:rPr>
        <w:t xml:space="preserve">be unwise to further extend </w:t>
      </w:r>
      <w:r w:rsidR="00FE56D4" w:rsidRPr="582B0821">
        <w:rPr>
          <w:rFonts w:ascii="Arial" w:hAnsi="Arial" w:cs="Arial"/>
        </w:rPr>
        <w:t>SIB1</w:t>
      </w:r>
      <w:r w:rsidR="009B2BF8" w:rsidRPr="582B0821">
        <w:rPr>
          <w:rFonts w:ascii="Arial" w:hAnsi="Arial" w:cs="Arial"/>
        </w:rPr>
        <w:t xml:space="preserve"> </w:t>
      </w:r>
      <w:r w:rsidR="007C5390" w:rsidRPr="582B0821">
        <w:rPr>
          <w:rFonts w:ascii="Arial" w:hAnsi="Arial" w:cs="Arial"/>
        </w:rPr>
        <w:lastRenderedPageBreak/>
        <w:t>message</w:t>
      </w:r>
      <w:r w:rsidR="009B2BF8" w:rsidRPr="582B0821">
        <w:rPr>
          <w:rFonts w:ascii="Arial" w:hAnsi="Arial" w:cs="Arial"/>
        </w:rPr>
        <w:t xml:space="preserve"> </w:t>
      </w:r>
      <w:r w:rsidR="00CF75E6" w:rsidRPr="582B0821">
        <w:rPr>
          <w:rFonts w:ascii="Arial" w:hAnsi="Arial" w:cs="Arial"/>
        </w:rPr>
        <w:t xml:space="preserve">and </w:t>
      </w:r>
      <w:r w:rsidR="00A438C1" w:rsidRPr="582B0821">
        <w:rPr>
          <w:rFonts w:ascii="Arial" w:hAnsi="Arial" w:cs="Arial"/>
        </w:rPr>
        <w:t>compromise</w:t>
      </w:r>
      <w:r w:rsidR="00CF75E6" w:rsidRPr="582B0821">
        <w:rPr>
          <w:rFonts w:ascii="Arial" w:hAnsi="Arial" w:cs="Arial"/>
        </w:rPr>
        <w:t xml:space="preserve"> SIB1 coverage </w:t>
      </w:r>
      <w:r w:rsidR="009B2BF8" w:rsidRPr="582B0821">
        <w:rPr>
          <w:rFonts w:ascii="Arial" w:hAnsi="Arial" w:cs="Arial"/>
        </w:rPr>
        <w:t xml:space="preserve">unless </w:t>
      </w:r>
      <w:r w:rsidR="00A438C1" w:rsidRPr="582B0821">
        <w:rPr>
          <w:rFonts w:ascii="Arial" w:hAnsi="Arial" w:cs="Arial"/>
        </w:rPr>
        <w:t xml:space="preserve">it is </w:t>
      </w:r>
      <w:r w:rsidR="009B2BF8" w:rsidRPr="582B0821">
        <w:rPr>
          <w:rFonts w:ascii="Arial" w:hAnsi="Arial" w:cs="Arial"/>
        </w:rPr>
        <w:t xml:space="preserve">absolutely necessary. </w:t>
      </w:r>
      <w:r w:rsidR="00871AD1" w:rsidRPr="582B0821">
        <w:rPr>
          <w:rFonts w:ascii="Arial" w:hAnsi="Arial" w:cs="Arial"/>
        </w:rPr>
        <w:t xml:space="preserve">Finally, </w:t>
      </w:r>
      <w:r w:rsidR="003C0B77" w:rsidRPr="582B0821">
        <w:rPr>
          <w:rFonts w:ascii="Arial" w:hAnsi="Arial" w:cs="Arial"/>
        </w:rPr>
        <w:t xml:space="preserve">reusing SIB1 or </w:t>
      </w:r>
      <w:r w:rsidR="00CB2394" w:rsidRPr="582B0821">
        <w:rPr>
          <w:rFonts w:ascii="Arial" w:hAnsi="Arial" w:cs="Arial"/>
        </w:rPr>
        <w:t>an</w:t>
      </w:r>
      <w:r w:rsidR="003C0B77" w:rsidRPr="582B0821">
        <w:rPr>
          <w:rFonts w:ascii="Arial" w:hAnsi="Arial" w:cs="Arial"/>
        </w:rPr>
        <w:t xml:space="preserve"> existing </w:t>
      </w:r>
      <w:proofErr w:type="spellStart"/>
      <w:r w:rsidR="003C0B77" w:rsidRPr="582B0821">
        <w:rPr>
          <w:rFonts w:ascii="Arial" w:hAnsi="Arial" w:cs="Arial"/>
        </w:rPr>
        <w:t>SIBx</w:t>
      </w:r>
      <w:proofErr w:type="spellEnd"/>
      <w:r w:rsidR="003C0B77" w:rsidRPr="582B0821">
        <w:rPr>
          <w:rFonts w:ascii="Arial" w:hAnsi="Arial" w:cs="Arial"/>
        </w:rPr>
        <w:t xml:space="preserve"> of Cell A may impose </w:t>
      </w:r>
      <w:r w:rsidR="004C2A1D" w:rsidRPr="582B0821">
        <w:rPr>
          <w:rFonts w:ascii="Arial" w:hAnsi="Arial" w:cs="Arial"/>
        </w:rPr>
        <w:t>unnecessary</w:t>
      </w:r>
      <w:r w:rsidR="00BE1C7A" w:rsidRPr="582B0821">
        <w:rPr>
          <w:rFonts w:ascii="Arial" w:hAnsi="Arial" w:cs="Arial"/>
        </w:rPr>
        <w:t xml:space="preserve"> constrains on the size of the UL WUS configuration</w:t>
      </w:r>
      <w:r w:rsidR="00CB2394" w:rsidRPr="582B0821">
        <w:rPr>
          <w:rFonts w:ascii="Arial" w:hAnsi="Arial" w:cs="Arial"/>
        </w:rPr>
        <w:t>,</w:t>
      </w:r>
      <w:r w:rsidR="004F08B8" w:rsidRPr="582B0821">
        <w:rPr>
          <w:rFonts w:ascii="Arial" w:hAnsi="Arial" w:cs="Arial"/>
        </w:rPr>
        <w:t xml:space="preserve"> </w:t>
      </w:r>
      <w:r w:rsidR="00C41CBC" w:rsidRPr="582B0821">
        <w:rPr>
          <w:rFonts w:ascii="Arial" w:hAnsi="Arial" w:cs="Arial"/>
        </w:rPr>
        <w:t xml:space="preserve">which may be </w:t>
      </w:r>
      <w:r w:rsidR="009A28C0" w:rsidRPr="582B0821">
        <w:rPr>
          <w:rFonts w:ascii="Arial" w:hAnsi="Arial" w:cs="Arial"/>
        </w:rPr>
        <w:t>especially</w:t>
      </w:r>
      <w:r w:rsidR="00C41CBC" w:rsidRPr="582B0821">
        <w:rPr>
          <w:rFonts w:ascii="Arial" w:hAnsi="Arial" w:cs="Arial"/>
        </w:rPr>
        <w:t xml:space="preserve"> problematic in cases </w:t>
      </w:r>
      <w:r w:rsidR="009A28C0" w:rsidRPr="582B0821">
        <w:rPr>
          <w:rFonts w:ascii="Arial" w:hAnsi="Arial" w:cs="Arial"/>
        </w:rPr>
        <w:t>where</w:t>
      </w:r>
      <w:r w:rsidR="00C41CBC" w:rsidRPr="582B0821">
        <w:rPr>
          <w:rFonts w:ascii="Arial" w:hAnsi="Arial" w:cs="Arial"/>
        </w:rPr>
        <w:t xml:space="preserve"> </w:t>
      </w:r>
      <w:r w:rsidR="009A28C0" w:rsidRPr="582B0821">
        <w:rPr>
          <w:rFonts w:ascii="Arial" w:hAnsi="Arial" w:cs="Arial"/>
        </w:rPr>
        <w:t>the same Cell A assists multiple NES Cells in OD-SIB1 provisioning</w:t>
      </w:r>
      <w:r w:rsidR="00212BA1" w:rsidRPr="582B0821">
        <w:rPr>
          <w:rFonts w:ascii="Arial" w:hAnsi="Arial" w:cs="Arial"/>
        </w:rPr>
        <w:t>, i.e., when the same Cell A needs to provide UL WUS configurations for multiple NES Cells</w:t>
      </w:r>
      <w:r w:rsidR="00591AE5" w:rsidRPr="582B0821">
        <w:rPr>
          <w:rFonts w:ascii="Arial" w:hAnsi="Arial" w:cs="Arial"/>
        </w:rPr>
        <w:t xml:space="preserve">. </w:t>
      </w:r>
      <w:r w:rsidR="009A28C0" w:rsidRPr="582B0821">
        <w:rPr>
          <w:rFonts w:ascii="Arial" w:hAnsi="Arial" w:cs="Arial"/>
        </w:rPr>
        <w:t>Therefore, f</w:t>
      </w:r>
      <w:r w:rsidR="00673A8E" w:rsidRPr="582B0821">
        <w:rPr>
          <w:rFonts w:ascii="Arial" w:hAnsi="Arial" w:cs="Arial"/>
        </w:rPr>
        <w:t>or th</w:t>
      </w:r>
      <w:r w:rsidR="009A28C0" w:rsidRPr="582B0821">
        <w:rPr>
          <w:rFonts w:ascii="Arial" w:hAnsi="Arial" w:cs="Arial"/>
        </w:rPr>
        <w:t xml:space="preserve">e </w:t>
      </w:r>
      <w:r w:rsidR="00FC7652" w:rsidRPr="582B0821">
        <w:rPr>
          <w:rFonts w:ascii="Arial" w:hAnsi="Arial" w:cs="Arial"/>
        </w:rPr>
        <w:t>above-mentioned</w:t>
      </w:r>
      <w:r w:rsidR="00673A8E" w:rsidRPr="582B0821">
        <w:rPr>
          <w:rFonts w:ascii="Arial" w:hAnsi="Arial" w:cs="Arial"/>
        </w:rPr>
        <w:t xml:space="preserve"> reasons, we prefer </w:t>
      </w:r>
      <w:bookmarkStart w:id="6" w:name="_Hlk169098683"/>
      <w:r w:rsidR="00673A8E" w:rsidRPr="582B0821">
        <w:rPr>
          <w:rFonts w:ascii="Arial" w:hAnsi="Arial" w:cs="Arial"/>
        </w:rPr>
        <w:t>to define a new SIB for Cell A for the purpose of providing the UL WUS configuration</w:t>
      </w:r>
      <w:r w:rsidR="00A13A8E" w:rsidRPr="582B0821">
        <w:rPr>
          <w:rFonts w:ascii="Arial" w:hAnsi="Arial" w:cs="Arial"/>
        </w:rPr>
        <w:t>(s)</w:t>
      </w:r>
      <w:r w:rsidR="00673A8E" w:rsidRPr="582B0821">
        <w:rPr>
          <w:rFonts w:ascii="Arial" w:hAnsi="Arial" w:cs="Arial"/>
        </w:rPr>
        <w:t xml:space="preserve"> of the NES Cell</w:t>
      </w:r>
      <w:r w:rsidR="00A13A8E" w:rsidRPr="582B0821">
        <w:rPr>
          <w:rFonts w:ascii="Arial" w:hAnsi="Arial" w:cs="Arial"/>
        </w:rPr>
        <w:t>(s)</w:t>
      </w:r>
      <w:r w:rsidR="00673A8E" w:rsidRPr="582B0821">
        <w:rPr>
          <w:rFonts w:ascii="Arial" w:hAnsi="Arial" w:cs="Arial"/>
        </w:rPr>
        <w:t>.</w:t>
      </w:r>
    </w:p>
    <w:p w14:paraId="259A3928" w14:textId="7F3DBDEA" w:rsidR="00F50726" w:rsidRPr="00C24761" w:rsidRDefault="00F50726" w:rsidP="00F50726">
      <w:pPr>
        <w:pStyle w:val="Observation"/>
        <w:overflowPunct/>
        <w:autoSpaceDE/>
        <w:autoSpaceDN/>
        <w:adjustRightInd/>
        <w:ind w:left="1699" w:hanging="1699"/>
        <w:textAlignment w:val="auto"/>
      </w:pPr>
      <w:bookmarkStart w:id="7" w:name="_Toc174084364"/>
      <w:bookmarkEnd w:id="6"/>
      <w:r w:rsidRPr="00673A8E">
        <w:rPr>
          <w:rFonts w:cs="Arial"/>
        </w:rPr>
        <w:t xml:space="preserve">SIB1 carries the essential information </w:t>
      </w:r>
      <w:r w:rsidR="000F0650">
        <w:rPr>
          <w:rFonts w:cs="Arial"/>
        </w:rPr>
        <w:t>(of Cell A)</w:t>
      </w:r>
      <w:r w:rsidRPr="00673A8E">
        <w:rPr>
          <w:rFonts w:cs="Arial"/>
        </w:rPr>
        <w:t>, and the UL WUS configuration of NES Cell cannot be considered essential information of Cell A</w:t>
      </w:r>
      <w:r>
        <w:rPr>
          <w:rFonts w:cs="Arial"/>
        </w:rPr>
        <w:t>.</w:t>
      </w:r>
      <w:bookmarkEnd w:id="7"/>
    </w:p>
    <w:p w14:paraId="7461F73D" w14:textId="533726AA" w:rsidR="006B7E11" w:rsidRPr="00C24761" w:rsidRDefault="006B7E11" w:rsidP="006B7E11">
      <w:pPr>
        <w:pStyle w:val="Observation"/>
        <w:overflowPunct/>
        <w:autoSpaceDE/>
        <w:autoSpaceDN/>
        <w:adjustRightInd/>
        <w:ind w:left="1699" w:hanging="1699"/>
        <w:textAlignment w:val="auto"/>
      </w:pPr>
      <w:bookmarkStart w:id="8" w:name="_Toc174084365"/>
      <w:r w:rsidRPr="00673A8E">
        <w:rPr>
          <w:rFonts w:cs="Arial"/>
        </w:rPr>
        <w:t xml:space="preserve">SIB1 </w:t>
      </w:r>
      <w:r>
        <w:rPr>
          <w:rFonts w:cs="Arial"/>
        </w:rPr>
        <w:t>has already a considerable size, especially in multi-PLMN deployments.</w:t>
      </w:r>
      <w:r w:rsidR="00CF75E6">
        <w:rPr>
          <w:rFonts w:cs="Arial"/>
        </w:rPr>
        <w:t xml:space="preserve"> </w:t>
      </w:r>
      <w:r w:rsidR="0025786F">
        <w:rPr>
          <w:rFonts w:cs="Arial"/>
        </w:rPr>
        <w:t>E</w:t>
      </w:r>
      <w:r w:rsidR="00CF75E6">
        <w:rPr>
          <w:rFonts w:cs="Arial"/>
        </w:rPr>
        <w:t xml:space="preserve">xtending SIB1 </w:t>
      </w:r>
      <w:r w:rsidR="0025786F">
        <w:rPr>
          <w:rFonts w:cs="Arial"/>
        </w:rPr>
        <w:t xml:space="preserve">message </w:t>
      </w:r>
      <w:r w:rsidR="00CF75E6">
        <w:rPr>
          <w:rFonts w:cs="Arial"/>
        </w:rPr>
        <w:t>has impact on coverage.</w:t>
      </w:r>
      <w:bookmarkEnd w:id="8"/>
    </w:p>
    <w:p w14:paraId="66AAF7AD" w14:textId="77777777" w:rsidR="00751266" w:rsidRDefault="00751266" w:rsidP="00751266">
      <w:pPr>
        <w:pStyle w:val="ListParagraph"/>
      </w:pPr>
    </w:p>
    <w:p w14:paraId="465C86C4" w14:textId="2B1A7684" w:rsidR="00751266" w:rsidRPr="00C24761" w:rsidRDefault="00751266" w:rsidP="00F50726">
      <w:pPr>
        <w:pStyle w:val="Observation"/>
        <w:overflowPunct/>
        <w:autoSpaceDE/>
        <w:autoSpaceDN/>
        <w:adjustRightInd/>
        <w:ind w:left="1699" w:hanging="1699"/>
        <w:textAlignment w:val="auto"/>
      </w:pPr>
      <w:bookmarkStart w:id="9" w:name="_Toc174084366"/>
      <w:r>
        <w:t xml:space="preserve">One Cell A may assist multiple NES cells, including multiple WUS configurations. Extending an existing </w:t>
      </w:r>
      <w:proofErr w:type="spellStart"/>
      <w:r>
        <w:t>SIBx</w:t>
      </w:r>
      <w:proofErr w:type="spellEnd"/>
      <w:r>
        <w:t xml:space="preserve"> may be unnecessarily limiting on number of </w:t>
      </w:r>
      <w:r w:rsidR="00A016AF">
        <w:t xml:space="preserve">UL </w:t>
      </w:r>
      <w:r>
        <w:t>WUS configuration that can be broadcast.</w:t>
      </w:r>
      <w:bookmarkEnd w:id="9"/>
    </w:p>
    <w:p w14:paraId="085C8F56" w14:textId="77777777" w:rsidR="00C24761" w:rsidRDefault="00C24761" w:rsidP="00C24761">
      <w:pPr>
        <w:pStyle w:val="ListParagraph"/>
      </w:pPr>
    </w:p>
    <w:p w14:paraId="3E5559FF" w14:textId="03723685" w:rsidR="00B77CD7" w:rsidRDefault="006B1C03" w:rsidP="00B77CD7">
      <w:pPr>
        <w:pStyle w:val="Proposal"/>
        <w:tabs>
          <w:tab w:val="clear" w:pos="1304"/>
        </w:tabs>
        <w:overflowPunct/>
        <w:autoSpaceDE/>
        <w:autoSpaceDN/>
        <w:adjustRightInd/>
        <w:ind w:left="1699" w:hanging="1699"/>
        <w:textAlignment w:val="auto"/>
        <w:rPr>
          <w:lang w:eastAsia="ja-JP"/>
        </w:rPr>
      </w:pPr>
      <w:bookmarkStart w:id="10" w:name="_Toc174084378"/>
      <w:r w:rsidRPr="006B1C03">
        <w:rPr>
          <w:rFonts w:cs="Arial"/>
        </w:rPr>
        <w:t xml:space="preserve">UL WUS configuration </w:t>
      </w:r>
      <w:r w:rsidR="00CB178A">
        <w:rPr>
          <w:rFonts w:cs="Arial"/>
        </w:rPr>
        <w:t>for</w:t>
      </w:r>
      <w:r w:rsidRPr="006B1C03">
        <w:rPr>
          <w:rFonts w:cs="Arial"/>
        </w:rPr>
        <w:t xml:space="preserve"> the NES Cell</w:t>
      </w:r>
      <w:r w:rsidR="00CB178A">
        <w:rPr>
          <w:rFonts w:cs="Arial"/>
        </w:rPr>
        <w:t xml:space="preserve"> is provided in a new SIB of Cell A.</w:t>
      </w:r>
      <w:bookmarkEnd w:id="10"/>
    </w:p>
    <w:p w14:paraId="7DB149BE" w14:textId="2BAC60F9" w:rsidR="00E87AF4" w:rsidRDefault="00E51E7C" w:rsidP="00B96B53">
      <w:pPr>
        <w:jc w:val="both"/>
        <w:rPr>
          <w:rFonts w:ascii="Arial" w:hAnsi="Arial" w:cs="Arial"/>
        </w:rPr>
      </w:pPr>
      <w:r>
        <w:rPr>
          <w:rFonts w:ascii="Arial" w:hAnsi="Arial" w:cs="Arial"/>
        </w:rPr>
        <w:t>Another</w:t>
      </w:r>
      <w:r w:rsidR="005B2B4F">
        <w:rPr>
          <w:rFonts w:ascii="Arial" w:hAnsi="Arial" w:cs="Arial"/>
        </w:rPr>
        <w:t xml:space="preserve"> </w:t>
      </w:r>
      <w:r w:rsidR="0059546E">
        <w:rPr>
          <w:rFonts w:ascii="Arial" w:hAnsi="Arial" w:cs="Arial"/>
        </w:rPr>
        <w:t>aspect</w:t>
      </w:r>
      <w:r w:rsidR="005B2B4F">
        <w:rPr>
          <w:rFonts w:ascii="Arial" w:hAnsi="Arial" w:cs="Arial"/>
        </w:rPr>
        <w:t xml:space="preserve"> that</w:t>
      </w:r>
      <w:r w:rsidR="00A85EFB">
        <w:rPr>
          <w:rFonts w:ascii="Arial" w:hAnsi="Arial" w:cs="Arial"/>
        </w:rPr>
        <w:t xml:space="preserve"> was discussed</w:t>
      </w:r>
      <w:r w:rsidR="00F8419A">
        <w:rPr>
          <w:rFonts w:ascii="Arial" w:hAnsi="Arial" w:cs="Arial"/>
        </w:rPr>
        <w:t xml:space="preserve"> during </w:t>
      </w:r>
      <w:r w:rsidR="00F8419A" w:rsidRPr="00B96B53">
        <w:rPr>
          <w:rFonts w:ascii="Arial" w:hAnsi="Arial" w:cs="Arial"/>
        </w:rPr>
        <w:t>WG2 Meeting #12</w:t>
      </w:r>
      <w:r w:rsidR="00F8419A">
        <w:rPr>
          <w:rFonts w:ascii="Arial" w:hAnsi="Arial" w:cs="Arial"/>
        </w:rPr>
        <w:t>6</w:t>
      </w:r>
      <w:r w:rsidR="00F8419A" w:rsidRPr="00B96B53">
        <w:rPr>
          <w:rFonts w:ascii="Arial" w:hAnsi="Arial" w:cs="Arial"/>
        </w:rPr>
        <w:t xml:space="preserve"> </w:t>
      </w:r>
      <w:r w:rsidR="00E75EA7">
        <w:rPr>
          <w:rFonts w:ascii="Arial" w:hAnsi="Arial" w:cs="Arial"/>
        </w:rPr>
        <w:fldChar w:fldCharType="begin"/>
      </w:r>
      <w:r w:rsidR="00E75EA7">
        <w:rPr>
          <w:rFonts w:ascii="Arial" w:hAnsi="Arial" w:cs="Arial"/>
        </w:rPr>
        <w:instrText xml:space="preserve"> REF _Ref170135983 \r \h </w:instrText>
      </w:r>
      <w:r w:rsidR="00E75EA7">
        <w:rPr>
          <w:rFonts w:ascii="Arial" w:hAnsi="Arial" w:cs="Arial"/>
        </w:rPr>
      </w:r>
      <w:r w:rsidR="00E75EA7">
        <w:rPr>
          <w:rFonts w:ascii="Arial" w:hAnsi="Arial" w:cs="Arial"/>
        </w:rPr>
        <w:fldChar w:fldCharType="separate"/>
      </w:r>
      <w:r w:rsidR="00E75EA7">
        <w:rPr>
          <w:rFonts w:ascii="Arial" w:hAnsi="Arial" w:cs="Arial"/>
        </w:rPr>
        <w:t>[2]</w:t>
      </w:r>
      <w:r w:rsidR="00E75EA7">
        <w:rPr>
          <w:rFonts w:ascii="Arial" w:hAnsi="Arial" w:cs="Arial"/>
        </w:rPr>
        <w:fldChar w:fldCharType="end"/>
      </w:r>
      <w:r w:rsidR="00F8419A">
        <w:rPr>
          <w:rFonts w:ascii="Arial" w:hAnsi="Arial" w:cs="Arial"/>
        </w:rPr>
        <w:t xml:space="preserve"> </w:t>
      </w:r>
      <w:r w:rsidR="00782AC6">
        <w:rPr>
          <w:rFonts w:ascii="Arial" w:hAnsi="Arial" w:cs="Arial"/>
        </w:rPr>
        <w:t xml:space="preserve">concerns the updates of the </w:t>
      </w:r>
      <w:r w:rsidR="00BC76A1">
        <w:rPr>
          <w:rFonts w:ascii="Arial" w:hAnsi="Arial" w:cs="Arial"/>
        </w:rPr>
        <w:t>UL WUS configuration</w:t>
      </w:r>
      <w:r w:rsidR="00626BB9">
        <w:rPr>
          <w:rFonts w:ascii="Arial" w:hAnsi="Arial" w:cs="Arial"/>
        </w:rPr>
        <w:t xml:space="preserve"> and </w:t>
      </w:r>
      <w:r w:rsidR="00BC76A1">
        <w:rPr>
          <w:rFonts w:ascii="Arial" w:hAnsi="Arial" w:cs="Arial"/>
        </w:rPr>
        <w:t>SIB1</w:t>
      </w:r>
      <w:r w:rsidR="00626BB9">
        <w:rPr>
          <w:rFonts w:ascii="Arial" w:hAnsi="Arial" w:cs="Arial"/>
        </w:rPr>
        <w:t>, respectively</w:t>
      </w:r>
      <w:r w:rsidR="00782AC6">
        <w:rPr>
          <w:rFonts w:ascii="Arial" w:hAnsi="Arial" w:cs="Arial"/>
        </w:rPr>
        <w:t xml:space="preserve">. </w:t>
      </w:r>
      <w:r w:rsidR="00F8419A">
        <w:rPr>
          <w:rFonts w:ascii="Arial" w:hAnsi="Arial" w:cs="Arial"/>
        </w:rPr>
        <w:t xml:space="preserve">While there was no agreement </w:t>
      </w:r>
      <w:r w:rsidR="00DF5C55">
        <w:rPr>
          <w:rFonts w:ascii="Arial" w:hAnsi="Arial" w:cs="Arial"/>
        </w:rPr>
        <w:t>concerning the</w:t>
      </w:r>
      <w:r w:rsidR="004C6013">
        <w:rPr>
          <w:rFonts w:ascii="Arial" w:hAnsi="Arial" w:cs="Arial"/>
        </w:rPr>
        <w:t xml:space="preserve"> UL WUS configuration update</w:t>
      </w:r>
      <w:r w:rsidR="00E940F4">
        <w:rPr>
          <w:rFonts w:ascii="Arial" w:hAnsi="Arial" w:cs="Arial"/>
        </w:rPr>
        <w:t>s</w:t>
      </w:r>
      <w:r w:rsidR="008531ED">
        <w:rPr>
          <w:rFonts w:ascii="Arial" w:hAnsi="Arial" w:cs="Arial"/>
        </w:rPr>
        <w:t>, the following agreement</w:t>
      </w:r>
      <w:r w:rsidR="005D31F5">
        <w:rPr>
          <w:rFonts w:ascii="Arial" w:hAnsi="Arial" w:cs="Arial"/>
        </w:rPr>
        <w:t>s</w:t>
      </w:r>
      <w:r w:rsidR="008531ED">
        <w:rPr>
          <w:rFonts w:ascii="Arial" w:hAnsi="Arial" w:cs="Arial"/>
        </w:rPr>
        <w:t xml:space="preserve"> w</w:t>
      </w:r>
      <w:r w:rsidR="005D31F5">
        <w:rPr>
          <w:rFonts w:ascii="Arial" w:hAnsi="Arial" w:cs="Arial"/>
        </w:rPr>
        <w:t>er</w:t>
      </w:r>
      <w:r w:rsidR="001A1A80">
        <w:rPr>
          <w:rFonts w:ascii="Arial" w:hAnsi="Arial" w:cs="Arial"/>
        </w:rPr>
        <w:t>e</w:t>
      </w:r>
      <w:r w:rsidR="008531ED">
        <w:rPr>
          <w:rFonts w:ascii="Arial" w:hAnsi="Arial" w:cs="Arial"/>
        </w:rPr>
        <w:t xml:space="preserve"> made concerning the on-demand SIB1 updates</w:t>
      </w:r>
      <w:r w:rsidR="00E84DD7">
        <w:rPr>
          <w:rFonts w:ascii="Arial" w:hAnsi="Arial" w:cs="Arial"/>
        </w:rPr>
        <w:t>:</w:t>
      </w:r>
    </w:p>
    <w:p w14:paraId="4CD62F84" w14:textId="1FB05456" w:rsidR="005D233C" w:rsidRPr="005D233C" w:rsidRDefault="005D233C" w:rsidP="005D233C">
      <w:pPr>
        <w:pStyle w:val="Doc-text2"/>
        <w:pBdr>
          <w:top w:val="single" w:sz="4" w:space="1" w:color="auto"/>
          <w:left w:val="single" w:sz="4" w:space="4" w:color="auto"/>
          <w:bottom w:val="single" w:sz="4" w:space="1" w:color="auto"/>
          <w:right w:val="single" w:sz="4" w:space="4" w:color="auto"/>
        </w:pBdr>
        <w:rPr>
          <w:lang w:val="en-US"/>
        </w:rPr>
      </w:pPr>
      <w:r w:rsidRPr="00111B2A">
        <w:rPr>
          <w:b/>
          <w:lang w:val="en-US"/>
        </w:rPr>
        <w:t>SIB1 acquisition upon SIB change notification in NES cell</w:t>
      </w:r>
    </w:p>
    <w:p w14:paraId="13B8D197" w14:textId="70782952" w:rsidR="00E87AF4" w:rsidRPr="00E21536" w:rsidRDefault="00E87AF4" w:rsidP="00E87AF4">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Once the NES UE camps on the NES cell, if the UE receives SIB change notification, the UE is expected to receive SIB1 from NES cell.</w:t>
      </w:r>
    </w:p>
    <w:p w14:paraId="24EDA595" w14:textId="77777777" w:rsidR="00E21536" w:rsidRPr="00E21536" w:rsidRDefault="00E21536" w:rsidP="00E21536">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55C0BFDE" w14:textId="77777777" w:rsidR="00E21536" w:rsidRPr="00423E84" w:rsidRDefault="00E21536" w:rsidP="00E21536">
      <w:pPr>
        <w:pStyle w:val="Doc-text2"/>
        <w:pBdr>
          <w:top w:val="single" w:sz="4" w:space="1" w:color="auto"/>
          <w:left w:val="single" w:sz="4" w:space="4" w:color="auto"/>
          <w:bottom w:val="single" w:sz="4" w:space="1" w:color="auto"/>
          <w:right w:val="single" w:sz="4" w:space="4" w:color="auto"/>
        </w:pBdr>
        <w:ind w:left="1259" w:firstLine="0"/>
        <w:rPr>
          <w:lang w:val="en-US"/>
        </w:rPr>
      </w:pPr>
      <w:bookmarkStart w:id="11" w:name="_Hlk169513303"/>
      <w:r w:rsidRPr="00101FD4">
        <w:rPr>
          <w:b/>
        </w:rPr>
        <w:t>Paging and SIB1 update in NES cell</w:t>
      </w:r>
    </w:p>
    <w:p w14:paraId="3495112D" w14:textId="68EE7A68" w:rsidR="00E21536" w:rsidRPr="00E21536" w:rsidRDefault="00E21536" w:rsidP="00554FB6">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C42599">
        <w:t xml:space="preserve">After Rel-19 NES </w:t>
      </w:r>
      <w:proofErr w:type="spellStart"/>
      <w:r w:rsidRPr="00C42599">
        <w:t>UEs</w:t>
      </w:r>
      <w:proofErr w:type="spellEnd"/>
      <w:r w:rsidRPr="00C42599">
        <w:t xml:space="preserve"> camp in NES cell, the UE behaviour is same as the one defined as legacy normal camped state, e.g. paging reception, SIB1 update, etc.</w:t>
      </w:r>
      <w:bookmarkEnd w:id="11"/>
    </w:p>
    <w:p w14:paraId="016E458D" w14:textId="77777777" w:rsidR="00E87AF4" w:rsidRDefault="00E87AF4" w:rsidP="00B96B53">
      <w:pPr>
        <w:jc w:val="both"/>
        <w:rPr>
          <w:rFonts w:ascii="Arial" w:hAnsi="Arial" w:cs="Arial"/>
        </w:rPr>
      </w:pPr>
    </w:p>
    <w:p w14:paraId="13044365" w14:textId="1337EBD0" w:rsidR="00F50726" w:rsidRDefault="00626BB9" w:rsidP="00B96B53">
      <w:pPr>
        <w:jc w:val="both"/>
        <w:rPr>
          <w:rFonts w:ascii="Arial" w:hAnsi="Arial" w:cs="Arial"/>
        </w:rPr>
      </w:pPr>
      <w:r>
        <w:rPr>
          <w:rFonts w:ascii="Arial" w:hAnsi="Arial" w:cs="Arial"/>
        </w:rPr>
        <w:t xml:space="preserve">The pending question is from which cell a Rel-19 NES UE should expect to receive the updates of the UL WUS configuration and on-demand SIB1 while the UE is in the NES Cell (i.e., after the UE camps in NES Cell). </w:t>
      </w:r>
      <w:r w:rsidR="00D35AC1">
        <w:rPr>
          <w:rFonts w:ascii="Arial" w:hAnsi="Arial" w:cs="Arial"/>
        </w:rPr>
        <w:t xml:space="preserve">In what follows we discuss </w:t>
      </w:r>
      <w:r w:rsidR="00010902">
        <w:rPr>
          <w:rFonts w:ascii="Arial" w:hAnsi="Arial" w:cs="Arial"/>
        </w:rPr>
        <w:t xml:space="preserve">the </w:t>
      </w:r>
      <w:r w:rsidR="00D35AC1">
        <w:rPr>
          <w:rFonts w:ascii="Arial" w:hAnsi="Arial" w:cs="Arial"/>
        </w:rPr>
        <w:t xml:space="preserve">pros and cons of </w:t>
      </w:r>
      <w:r w:rsidR="00F8500B">
        <w:rPr>
          <w:rFonts w:ascii="Arial" w:hAnsi="Arial" w:cs="Arial"/>
        </w:rPr>
        <w:t>the solutions according to which Cell A and NES Cell</w:t>
      </w:r>
      <w:r w:rsidR="004835CD">
        <w:rPr>
          <w:rFonts w:ascii="Arial" w:hAnsi="Arial" w:cs="Arial"/>
        </w:rPr>
        <w:t xml:space="preserve"> provide the UL WUS configuration updates</w:t>
      </w:r>
      <w:r w:rsidR="00F8500B">
        <w:rPr>
          <w:rFonts w:ascii="Arial" w:hAnsi="Arial" w:cs="Arial"/>
        </w:rPr>
        <w:t>, respectively.</w:t>
      </w:r>
      <w:r w:rsidR="001B27BC">
        <w:rPr>
          <w:rFonts w:ascii="Arial" w:hAnsi="Arial" w:cs="Arial"/>
        </w:rPr>
        <w:t xml:space="preserve"> </w:t>
      </w:r>
      <w:r w:rsidR="002F7BC2">
        <w:rPr>
          <w:rFonts w:ascii="Arial" w:hAnsi="Arial" w:cs="Arial"/>
        </w:rPr>
        <w:t>On one hand, i</w:t>
      </w:r>
      <w:r w:rsidR="00E96663">
        <w:rPr>
          <w:rFonts w:ascii="Arial" w:hAnsi="Arial" w:cs="Arial"/>
        </w:rPr>
        <w:t xml:space="preserve">f </w:t>
      </w:r>
      <w:r w:rsidR="004835CD">
        <w:rPr>
          <w:rFonts w:ascii="Arial" w:hAnsi="Arial" w:cs="Arial"/>
        </w:rPr>
        <w:t xml:space="preserve">Cell A provides </w:t>
      </w:r>
      <w:r w:rsidR="00BA1D79">
        <w:rPr>
          <w:rFonts w:ascii="Arial" w:hAnsi="Arial" w:cs="Arial"/>
        </w:rPr>
        <w:t xml:space="preserve">the </w:t>
      </w:r>
      <w:r w:rsidR="00DA4C5D">
        <w:rPr>
          <w:rFonts w:ascii="Arial" w:hAnsi="Arial" w:cs="Arial"/>
        </w:rPr>
        <w:t>UL WUS</w:t>
      </w:r>
      <w:r w:rsidR="00E96663">
        <w:rPr>
          <w:rFonts w:ascii="Arial" w:hAnsi="Arial" w:cs="Arial"/>
        </w:rPr>
        <w:t xml:space="preserve"> configuration</w:t>
      </w:r>
      <w:r w:rsidR="00DA4C5D">
        <w:rPr>
          <w:rFonts w:ascii="Arial" w:hAnsi="Arial" w:cs="Arial"/>
        </w:rPr>
        <w:t xml:space="preserve"> update</w:t>
      </w:r>
      <w:r w:rsidR="00E96663">
        <w:rPr>
          <w:rFonts w:ascii="Arial" w:hAnsi="Arial" w:cs="Arial"/>
        </w:rPr>
        <w:t xml:space="preserve">, then the </w:t>
      </w:r>
      <w:r w:rsidR="00BA1D79">
        <w:rPr>
          <w:rFonts w:ascii="Arial" w:hAnsi="Arial" w:cs="Arial"/>
        </w:rPr>
        <w:t xml:space="preserve">UE </w:t>
      </w:r>
      <w:r w:rsidR="00E96663">
        <w:rPr>
          <w:rFonts w:ascii="Arial" w:hAnsi="Arial" w:cs="Arial"/>
        </w:rPr>
        <w:t xml:space="preserve">would </w:t>
      </w:r>
      <w:r w:rsidR="00BA1D79">
        <w:rPr>
          <w:rFonts w:ascii="Arial" w:hAnsi="Arial" w:cs="Arial"/>
        </w:rPr>
        <w:t xml:space="preserve">need to </w:t>
      </w:r>
      <w:r w:rsidR="001B27BC">
        <w:rPr>
          <w:rFonts w:ascii="Arial" w:hAnsi="Arial" w:cs="Arial"/>
        </w:rPr>
        <w:t xml:space="preserve">reselect Cell A </w:t>
      </w:r>
      <w:r w:rsidR="006170CF">
        <w:rPr>
          <w:rFonts w:ascii="Arial" w:hAnsi="Arial" w:cs="Arial"/>
        </w:rPr>
        <w:t xml:space="preserve">to obtain the </w:t>
      </w:r>
      <w:r w:rsidR="00E96663">
        <w:rPr>
          <w:rFonts w:ascii="Arial" w:hAnsi="Arial" w:cs="Arial"/>
        </w:rPr>
        <w:t>update</w:t>
      </w:r>
      <w:r w:rsidR="008C4DE4">
        <w:rPr>
          <w:rFonts w:ascii="Arial" w:hAnsi="Arial" w:cs="Arial"/>
        </w:rPr>
        <w:t>s</w:t>
      </w:r>
      <w:r w:rsidR="00AD6369">
        <w:rPr>
          <w:rFonts w:ascii="Arial" w:hAnsi="Arial" w:cs="Arial"/>
        </w:rPr>
        <w:t>.</w:t>
      </w:r>
      <w:r w:rsidR="00E96663">
        <w:rPr>
          <w:rFonts w:ascii="Arial" w:hAnsi="Arial" w:cs="Arial"/>
        </w:rPr>
        <w:t xml:space="preserve"> </w:t>
      </w:r>
      <w:r w:rsidR="00AD6369">
        <w:rPr>
          <w:rFonts w:ascii="Arial" w:hAnsi="Arial" w:cs="Arial"/>
        </w:rPr>
        <w:t>G</w:t>
      </w:r>
      <w:r w:rsidR="00E11E78">
        <w:rPr>
          <w:rFonts w:ascii="Arial" w:hAnsi="Arial" w:cs="Arial"/>
        </w:rPr>
        <w:t xml:space="preserve">iven that </w:t>
      </w:r>
      <w:r w:rsidR="00672326">
        <w:rPr>
          <w:rFonts w:ascii="Arial" w:hAnsi="Arial" w:cs="Arial"/>
        </w:rPr>
        <w:t xml:space="preserve">Cell A and NES Cell will likely </w:t>
      </w:r>
      <w:r w:rsidR="008C4DE4">
        <w:rPr>
          <w:rFonts w:ascii="Arial" w:hAnsi="Arial" w:cs="Arial"/>
        </w:rPr>
        <w:t xml:space="preserve">be </w:t>
      </w:r>
      <w:r w:rsidR="00672326">
        <w:rPr>
          <w:rFonts w:ascii="Arial" w:hAnsi="Arial" w:cs="Arial"/>
        </w:rPr>
        <w:t>on</w:t>
      </w:r>
      <w:r w:rsidR="00672326" w:rsidRPr="00672326">
        <w:rPr>
          <w:rFonts w:ascii="Arial" w:hAnsi="Arial" w:cs="Arial"/>
        </w:rPr>
        <w:t xml:space="preserve"> different carriers</w:t>
      </w:r>
      <w:r w:rsidR="00AD6369">
        <w:rPr>
          <w:rFonts w:ascii="Arial" w:hAnsi="Arial" w:cs="Arial"/>
        </w:rPr>
        <w:t>,</w:t>
      </w:r>
      <w:r w:rsidR="00672326">
        <w:rPr>
          <w:rFonts w:ascii="Arial" w:hAnsi="Arial" w:cs="Arial"/>
        </w:rPr>
        <w:t xml:space="preserve"> </w:t>
      </w:r>
      <w:r w:rsidR="00672326" w:rsidRPr="00672326">
        <w:rPr>
          <w:rFonts w:ascii="Arial" w:hAnsi="Arial" w:cs="Arial"/>
        </w:rPr>
        <w:t xml:space="preserve">the UE would have to </w:t>
      </w:r>
      <w:r w:rsidR="00A016AF">
        <w:rPr>
          <w:rFonts w:ascii="Arial" w:hAnsi="Arial" w:cs="Arial"/>
        </w:rPr>
        <w:t>switch</w:t>
      </w:r>
      <w:r w:rsidR="00672326">
        <w:rPr>
          <w:rFonts w:ascii="Arial" w:hAnsi="Arial" w:cs="Arial"/>
        </w:rPr>
        <w:t xml:space="preserve"> frequencies</w:t>
      </w:r>
      <w:r w:rsidR="00672326" w:rsidRPr="00672326">
        <w:rPr>
          <w:rFonts w:ascii="Arial" w:hAnsi="Arial" w:cs="Arial"/>
        </w:rPr>
        <w:t xml:space="preserve"> </w:t>
      </w:r>
      <w:r w:rsidR="007C6103">
        <w:rPr>
          <w:rFonts w:ascii="Arial" w:hAnsi="Arial" w:cs="Arial"/>
        </w:rPr>
        <w:t>to</w:t>
      </w:r>
      <w:r w:rsidR="00956C23">
        <w:rPr>
          <w:rFonts w:ascii="Arial" w:hAnsi="Arial" w:cs="Arial"/>
        </w:rPr>
        <w:t xml:space="preserve"> receiv</w:t>
      </w:r>
      <w:r w:rsidR="007C6103">
        <w:rPr>
          <w:rFonts w:ascii="Arial" w:hAnsi="Arial" w:cs="Arial"/>
        </w:rPr>
        <w:t>e</w:t>
      </w:r>
      <w:r w:rsidR="00956C23">
        <w:rPr>
          <w:rFonts w:ascii="Arial" w:hAnsi="Arial" w:cs="Arial"/>
        </w:rPr>
        <w:t xml:space="preserve"> the UL WUS configuration updates</w:t>
      </w:r>
      <w:r w:rsidR="00D418B2">
        <w:rPr>
          <w:rFonts w:ascii="Arial" w:hAnsi="Arial" w:cs="Arial"/>
        </w:rPr>
        <w:t>, which is not favourable from the perspective of the UE</w:t>
      </w:r>
      <w:r w:rsidR="00672326">
        <w:rPr>
          <w:rFonts w:ascii="Arial" w:hAnsi="Arial" w:cs="Arial"/>
        </w:rPr>
        <w:t>.</w:t>
      </w:r>
      <w:r w:rsidR="00DA4C5D">
        <w:rPr>
          <w:rFonts w:ascii="Arial" w:hAnsi="Arial" w:cs="Arial"/>
        </w:rPr>
        <w:t xml:space="preserve"> </w:t>
      </w:r>
      <w:r w:rsidR="002F7BC2">
        <w:rPr>
          <w:rFonts w:ascii="Arial" w:hAnsi="Arial" w:cs="Arial"/>
        </w:rPr>
        <w:t xml:space="preserve">On the other hand, providing the UL </w:t>
      </w:r>
      <w:r w:rsidR="000E3967">
        <w:rPr>
          <w:rFonts w:ascii="Arial" w:hAnsi="Arial" w:cs="Arial"/>
        </w:rPr>
        <w:t xml:space="preserve">WUS </w:t>
      </w:r>
      <w:r w:rsidR="002F7BC2">
        <w:rPr>
          <w:rFonts w:ascii="Arial" w:hAnsi="Arial" w:cs="Arial"/>
        </w:rPr>
        <w:t xml:space="preserve">configuration </w:t>
      </w:r>
      <w:r w:rsidR="008D4BBC">
        <w:rPr>
          <w:rFonts w:ascii="Arial" w:hAnsi="Arial" w:cs="Arial"/>
        </w:rPr>
        <w:t>update</w:t>
      </w:r>
      <w:r w:rsidR="0071006D">
        <w:rPr>
          <w:rFonts w:ascii="Arial" w:hAnsi="Arial" w:cs="Arial"/>
        </w:rPr>
        <w:t>s</w:t>
      </w:r>
      <w:r w:rsidR="008D4BBC">
        <w:rPr>
          <w:rFonts w:ascii="Arial" w:hAnsi="Arial" w:cs="Arial"/>
        </w:rPr>
        <w:t xml:space="preserve"> </w:t>
      </w:r>
      <w:r w:rsidR="000359B9">
        <w:rPr>
          <w:rFonts w:ascii="Arial" w:hAnsi="Arial" w:cs="Arial"/>
        </w:rPr>
        <w:t>in</w:t>
      </w:r>
      <w:r w:rsidR="008D4BBC">
        <w:rPr>
          <w:rFonts w:ascii="Arial" w:hAnsi="Arial" w:cs="Arial"/>
        </w:rPr>
        <w:t xml:space="preserve"> the NES cell </w:t>
      </w:r>
      <w:r w:rsidR="00CC4C47">
        <w:rPr>
          <w:rFonts w:ascii="Arial" w:hAnsi="Arial" w:cs="Arial"/>
        </w:rPr>
        <w:t xml:space="preserve">(e.g., via </w:t>
      </w:r>
      <w:r w:rsidR="00CC4C47" w:rsidRPr="00CC4C47">
        <w:rPr>
          <w:rFonts w:ascii="Arial" w:hAnsi="Arial" w:cs="Arial"/>
        </w:rPr>
        <w:t>legacy SI modification procedures</w:t>
      </w:r>
      <w:r w:rsidR="00CC4C47">
        <w:rPr>
          <w:rFonts w:ascii="Arial" w:hAnsi="Arial" w:cs="Arial"/>
        </w:rPr>
        <w:t>)</w:t>
      </w:r>
      <w:r w:rsidR="000E3967">
        <w:rPr>
          <w:rFonts w:ascii="Arial" w:hAnsi="Arial" w:cs="Arial"/>
        </w:rPr>
        <w:t xml:space="preserve"> </w:t>
      </w:r>
      <w:r w:rsidR="009C4411">
        <w:rPr>
          <w:rFonts w:ascii="Arial" w:hAnsi="Arial" w:cs="Arial"/>
        </w:rPr>
        <w:t xml:space="preserve">would not </w:t>
      </w:r>
      <w:r w:rsidR="00EB6673">
        <w:rPr>
          <w:rFonts w:ascii="Arial" w:hAnsi="Arial" w:cs="Arial"/>
        </w:rPr>
        <w:t xml:space="preserve">have a significant impact on the </w:t>
      </w:r>
      <w:r w:rsidR="009C4411">
        <w:rPr>
          <w:rFonts w:ascii="Arial" w:hAnsi="Arial" w:cs="Arial"/>
        </w:rPr>
        <w:t xml:space="preserve">energy </w:t>
      </w:r>
      <w:r w:rsidR="004F453C">
        <w:rPr>
          <w:rFonts w:ascii="Arial" w:hAnsi="Arial" w:cs="Arial"/>
        </w:rPr>
        <w:t xml:space="preserve">consumption </w:t>
      </w:r>
      <w:r w:rsidR="00EB6673">
        <w:rPr>
          <w:rFonts w:ascii="Arial" w:hAnsi="Arial" w:cs="Arial"/>
        </w:rPr>
        <w:t xml:space="preserve">in </w:t>
      </w:r>
      <w:r w:rsidR="007C6103">
        <w:rPr>
          <w:rFonts w:ascii="Arial" w:hAnsi="Arial" w:cs="Arial"/>
        </w:rPr>
        <w:t xml:space="preserve">the </w:t>
      </w:r>
      <w:r w:rsidR="00EB6673">
        <w:rPr>
          <w:rFonts w:ascii="Arial" w:hAnsi="Arial" w:cs="Arial"/>
        </w:rPr>
        <w:t xml:space="preserve">NES Cell </w:t>
      </w:r>
      <w:r w:rsidR="009C4411">
        <w:rPr>
          <w:rFonts w:ascii="Arial" w:hAnsi="Arial" w:cs="Arial"/>
        </w:rPr>
        <w:t xml:space="preserve">since the </w:t>
      </w:r>
      <w:r w:rsidR="002F7BC2">
        <w:rPr>
          <w:rFonts w:ascii="Arial" w:hAnsi="Arial" w:cs="Arial"/>
        </w:rPr>
        <w:t xml:space="preserve">UL </w:t>
      </w:r>
      <w:r w:rsidR="00286110">
        <w:rPr>
          <w:rFonts w:ascii="Arial" w:hAnsi="Arial" w:cs="Arial"/>
        </w:rPr>
        <w:t xml:space="preserve">WUS configuration is </w:t>
      </w:r>
      <w:r w:rsidR="00605970">
        <w:rPr>
          <w:rFonts w:ascii="Arial" w:hAnsi="Arial" w:cs="Arial"/>
        </w:rPr>
        <w:t>expected to be rather static without the need for frequent updates.</w:t>
      </w:r>
      <w:r w:rsidR="006F1F62">
        <w:rPr>
          <w:rFonts w:ascii="Arial" w:hAnsi="Arial" w:cs="Arial"/>
        </w:rPr>
        <w:t xml:space="preserve"> </w:t>
      </w:r>
      <w:r w:rsidR="0038340B">
        <w:rPr>
          <w:rFonts w:ascii="Arial" w:hAnsi="Arial" w:cs="Arial"/>
        </w:rPr>
        <w:t xml:space="preserve">Therefore, in our opinion, </w:t>
      </w:r>
      <w:r w:rsidR="00903AE3">
        <w:rPr>
          <w:rFonts w:ascii="Arial" w:hAnsi="Arial" w:cs="Arial"/>
        </w:rPr>
        <w:t>it is reasonable to follow the same logic as in the case of SIB1 updates</w:t>
      </w:r>
      <w:r w:rsidR="004835CD">
        <w:rPr>
          <w:rFonts w:ascii="Arial" w:hAnsi="Arial" w:cs="Arial"/>
        </w:rPr>
        <w:t xml:space="preserve">, and </w:t>
      </w:r>
      <w:r w:rsidR="0004573F">
        <w:rPr>
          <w:rFonts w:ascii="Arial" w:hAnsi="Arial" w:cs="Arial"/>
        </w:rPr>
        <w:t>thus</w:t>
      </w:r>
      <w:r w:rsidR="004835CD">
        <w:rPr>
          <w:rFonts w:ascii="Arial" w:hAnsi="Arial" w:cs="Arial"/>
        </w:rPr>
        <w:t xml:space="preserve"> to support the solution according to which </w:t>
      </w:r>
      <w:r w:rsidR="0004573F">
        <w:rPr>
          <w:rFonts w:ascii="Arial" w:hAnsi="Arial" w:cs="Arial"/>
        </w:rPr>
        <w:t>the NES Cell provides UL WUS configuration updates once the NES UE camps on the NES Cell.</w:t>
      </w:r>
      <w:r w:rsidR="004835CD">
        <w:rPr>
          <w:rFonts w:ascii="Arial" w:hAnsi="Arial" w:cs="Arial"/>
        </w:rPr>
        <w:t xml:space="preserve"> </w:t>
      </w:r>
    </w:p>
    <w:p w14:paraId="2FBECAAA" w14:textId="5C6B8DFE" w:rsidR="006D4738" w:rsidRPr="00C24761" w:rsidRDefault="00A016AF" w:rsidP="006D4738">
      <w:pPr>
        <w:pStyle w:val="Observation"/>
        <w:overflowPunct/>
        <w:autoSpaceDE/>
        <w:autoSpaceDN/>
        <w:adjustRightInd/>
        <w:ind w:left="1699" w:hanging="1699"/>
        <w:textAlignment w:val="auto"/>
      </w:pPr>
      <w:bookmarkStart w:id="12" w:name="_Toc174084367"/>
      <w:r>
        <w:rPr>
          <w:rFonts w:cs="Arial"/>
        </w:rPr>
        <w:t>If the UE were to receive the updates for UL WUS configuration in Cell A it would have to switch frequencies assuming that</w:t>
      </w:r>
      <w:r w:rsidR="006D4738">
        <w:rPr>
          <w:rFonts w:cs="Arial"/>
        </w:rPr>
        <w:t xml:space="preserve"> Cell A and NES Cell </w:t>
      </w:r>
      <w:r w:rsidR="00E52FAA">
        <w:rPr>
          <w:rFonts w:cs="Arial"/>
        </w:rPr>
        <w:t xml:space="preserve">are </w:t>
      </w:r>
      <w:r w:rsidR="006D4738">
        <w:rPr>
          <w:rFonts w:cs="Arial"/>
        </w:rPr>
        <w:t>on</w:t>
      </w:r>
      <w:r w:rsidR="006D4738" w:rsidRPr="00672326">
        <w:rPr>
          <w:rFonts w:cs="Arial"/>
        </w:rPr>
        <w:t xml:space="preserve"> different carriers</w:t>
      </w:r>
      <w:r>
        <w:rPr>
          <w:rFonts w:cs="Arial"/>
        </w:rPr>
        <w:t>.</w:t>
      </w:r>
      <w:bookmarkEnd w:id="12"/>
    </w:p>
    <w:p w14:paraId="752EAFC4" w14:textId="77777777" w:rsidR="00C24761" w:rsidRPr="00C24761" w:rsidRDefault="00C24761" w:rsidP="008D4FE6">
      <w:pPr>
        <w:pStyle w:val="Observation"/>
        <w:numPr>
          <w:ilvl w:val="0"/>
          <w:numId w:val="0"/>
        </w:numPr>
        <w:overflowPunct/>
        <w:autoSpaceDE/>
        <w:autoSpaceDN/>
        <w:adjustRightInd/>
        <w:textAlignment w:val="auto"/>
      </w:pPr>
    </w:p>
    <w:p w14:paraId="40912206" w14:textId="77777777" w:rsidR="00C24761" w:rsidRDefault="00C24761" w:rsidP="00C24761">
      <w:pPr>
        <w:pStyle w:val="ListParagraph"/>
      </w:pPr>
    </w:p>
    <w:p w14:paraId="1AD30FAE" w14:textId="029B7E1F" w:rsidR="00C24761" w:rsidRDefault="00C24761" w:rsidP="00C24761">
      <w:pPr>
        <w:pStyle w:val="Proposal"/>
        <w:tabs>
          <w:tab w:val="clear" w:pos="1304"/>
        </w:tabs>
        <w:overflowPunct/>
        <w:autoSpaceDE/>
        <w:autoSpaceDN/>
        <w:adjustRightInd/>
        <w:ind w:left="1699" w:hanging="1699"/>
        <w:textAlignment w:val="auto"/>
        <w:rPr>
          <w:lang w:eastAsia="ja-JP"/>
        </w:rPr>
      </w:pPr>
      <w:bookmarkStart w:id="13" w:name="_Toc174084379"/>
      <w:r>
        <w:t xml:space="preserve">Once </w:t>
      </w:r>
      <w:r w:rsidR="00F9044A">
        <w:t>R</w:t>
      </w:r>
      <w:r w:rsidR="005B479E">
        <w:t>e</w:t>
      </w:r>
      <w:r w:rsidR="00F9044A">
        <w:t xml:space="preserve">l-19 </w:t>
      </w:r>
      <w:r>
        <w:t>NES UE camps on the NES cell, the UE expects to</w:t>
      </w:r>
      <w:r w:rsidR="002F4FC2">
        <w:t xml:space="preserve"> receive UL WUS configuration updates from the NES Cell, e.g., via legacy SI modification procedures.</w:t>
      </w:r>
      <w:bookmarkEnd w:id="13"/>
    </w:p>
    <w:p w14:paraId="46A92F1A" w14:textId="2ACAA56C" w:rsidR="00103950" w:rsidRPr="005565F3" w:rsidRDefault="00103950" w:rsidP="00103950">
      <w:pPr>
        <w:pStyle w:val="Heading2"/>
        <w:rPr>
          <w:lang w:val="x-none"/>
        </w:rPr>
      </w:pPr>
      <w:r>
        <w:t>2.</w:t>
      </w:r>
      <w:r w:rsidR="007463DA">
        <w:t>2</w:t>
      </w:r>
      <w:r w:rsidRPr="008D7290">
        <w:tab/>
      </w:r>
      <w:r w:rsidRPr="005565F3">
        <w:rPr>
          <w:rFonts w:cs="Arial"/>
          <w:color w:val="000000" w:themeColor="text1"/>
          <w:lang w:val="en-CA"/>
        </w:rPr>
        <w:tab/>
        <w:t xml:space="preserve">UL WUS configuration </w:t>
      </w:r>
      <w:r>
        <w:rPr>
          <w:rFonts w:cs="Arial"/>
          <w:color w:val="000000" w:themeColor="text1"/>
          <w:lang w:val="en-CA"/>
        </w:rPr>
        <w:t>in case of multiple NES Cells</w:t>
      </w:r>
    </w:p>
    <w:p w14:paraId="2E09807A" w14:textId="64D9D028" w:rsidR="00467B51" w:rsidRDefault="00765229" w:rsidP="00467B51">
      <w:pPr>
        <w:jc w:val="both"/>
        <w:rPr>
          <w:rFonts w:ascii="Arial" w:hAnsi="Arial" w:cs="Arial"/>
        </w:rPr>
      </w:pPr>
      <w:r>
        <w:rPr>
          <w:rFonts w:ascii="Arial" w:hAnsi="Arial" w:cs="Arial"/>
        </w:rPr>
        <w:t>The version</w:t>
      </w:r>
      <w:r w:rsidR="00345947">
        <w:rPr>
          <w:rFonts w:ascii="Arial" w:hAnsi="Arial" w:cs="Arial"/>
        </w:rPr>
        <w:t>s</w:t>
      </w:r>
      <w:r>
        <w:rPr>
          <w:rFonts w:ascii="Arial" w:hAnsi="Arial" w:cs="Arial"/>
        </w:rPr>
        <w:t xml:space="preserve"> of Scenario 1a with multiple Cells A and NES Cells </w:t>
      </w:r>
      <w:r w:rsidR="00345947">
        <w:rPr>
          <w:rFonts w:ascii="Arial" w:hAnsi="Arial" w:cs="Arial"/>
        </w:rPr>
        <w:t>were</w:t>
      </w:r>
      <w:r>
        <w:rPr>
          <w:rFonts w:ascii="Arial" w:hAnsi="Arial" w:cs="Arial"/>
        </w:rPr>
        <w:t xml:space="preserve"> discussed </w:t>
      </w:r>
      <w:r w:rsidR="00212327">
        <w:rPr>
          <w:rFonts w:ascii="Arial" w:hAnsi="Arial" w:cs="Arial"/>
        </w:rPr>
        <w:t>during the</w:t>
      </w:r>
      <w:r w:rsidR="009314A9">
        <w:rPr>
          <w:rFonts w:ascii="Arial" w:hAnsi="Arial" w:cs="Arial"/>
        </w:rPr>
        <w:t xml:space="preserve"> </w:t>
      </w:r>
      <w:r w:rsidR="009314A9" w:rsidRPr="00B96B53">
        <w:rPr>
          <w:rFonts w:ascii="Arial" w:hAnsi="Arial" w:cs="Arial"/>
        </w:rPr>
        <w:t>WG2 Meeting #12</w:t>
      </w:r>
      <w:r w:rsidR="009314A9">
        <w:rPr>
          <w:rFonts w:ascii="Arial" w:hAnsi="Arial" w:cs="Arial"/>
        </w:rPr>
        <w:t>6</w:t>
      </w:r>
      <w:r w:rsidR="009314A9" w:rsidRPr="00B96B53">
        <w:rPr>
          <w:rFonts w:ascii="Arial" w:hAnsi="Arial" w:cs="Arial"/>
        </w:rPr>
        <w:t xml:space="preserve"> </w:t>
      </w:r>
      <w:r w:rsidR="00E75EA7">
        <w:rPr>
          <w:rFonts w:ascii="Arial" w:hAnsi="Arial" w:cs="Arial"/>
        </w:rPr>
        <w:fldChar w:fldCharType="begin"/>
      </w:r>
      <w:r w:rsidR="00E75EA7">
        <w:rPr>
          <w:rFonts w:ascii="Arial" w:hAnsi="Arial" w:cs="Arial"/>
        </w:rPr>
        <w:instrText xml:space="preserve"> REF _Ref170135983 \r \h </w:instrText>
      </w:r>
      <w:r w:rsidR="00E75EA7">
        <w:rPr>
          <w:rFonts w:ascii="Arial" w:hAnsi="Arial" w:cs="Arial"/>
        </w:rPr>
      </w:r>
      <w:r w:rsidR="00E75EA7">
        <w:rPr>
          <w:rFonts w:ascii="Arial" w:hAnsi="Arial" w:cs="Arial"/>
        </w:rPr>
        <w:fldChar w:fldCharType="separate"/>
      </w:r>
      <w:r w:rsidR="00E75EA7">
        <w:rPr>
          <w:rFonts w:ascii="Arial" w:hAnsi="Arial" w:cs="Arial"/>
        </w:rPr>
        <w:t>[2]</w:t>
      </w:r>
      <w:r w:rsidR="00E75EA7">
        <w:rPr>
          <w:rFonts w:ascii="Arial" w:hAnsi="Arial" w:cs="Arial"/>
        </w:rPr>
        <w:fldChar w:fldCharType="end"/>
      </w:r>
      <w:r w:rsidR="00345947">
        <w:rPr>
          <w:rFonts w:ascii="Arial" w:hAnsi="Arial" w:cs="Arial"/>
        </w:rPr>
        <w:t>,</w:t>
      </w:r>
      <w:r w:rsidR="00BA0795">
        <w:rPr>
          <w:rFonts w:ascii="Arial" w:hAnsi="Arial" w:cs="Arial"/>
        </w:rPr>
        <w:t xml:space="preserve"> </w:t>
      </w:r>
      <w:r>
        <w:rPr>
          <w:rFonts w:ascii="Arial" w:hAnsi="Arial" w:cs="Arial"/>
        </w:rPr>
        <w:t>and the following agreements were made</w:t>
      </w:r>
      <w:r w:rsidR="00B91BF2">
        <w:rPr>
          <w:rFonts w:ascii="Arial" w:hAnsi="Arial" w:cs="Arial"/>
        </w:rPr>
        <w:t xml:space="preserve">: </w:t>
      </w:r>
    </w:p>
    <w:p w14:paraId="53E07E49" w14:textId="6605E2A9" w:rsidR="00003F42" w:rsidRPr="00003F42" w:rsidRDefault="00003F42" w:rsidP="00003F42">
      <w:pPr>
        <w:pStyle w:val="Doc-text2"/>
        <w:pBdr>
          <w:top w:val="single" w:sz="4" w:space="1" w:color="auto"/>
          <w:left w:val="single" w:sz="4" w:space="4" w:color="auto"/>
          <w:bottom w:val="single" w:sz="4" w:space="1" w:color="auto"/>
          <w:right w:val="single" w:sz="4" w:space="4" w:color="auto"/>
        </w:pBdr>
        <w:rPr>
          <w:lang w:val="en-US"/>
        </w:rPr>
      </w:pPr>
      <w:bookmarkStart w:id="14" w:name="_Hlk169528672"/>
      <w:r>
        <w:rPr>
          <w:b/>
          <w:bCs/>
          <w:lang w:val="en-US"/>
        </w:rPr>
        <w:t>Further clarification</w:t>
      </w:r>
    </w:p>
    <w:p w14:paraId="4B738E5D" w14:textId="5EBEAC2F" w:rsidR="00B91BF2" w:rsidRDefault="00B91BF2" w:rsidP="00B91BF2">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lastRenderedPageBreak/>
        <w:t>Study on-demand SIB1 provisioning for NES Cell(s) in versions of Scenario 1a with multiple Cells A and/or NES Cells</w:t>
      </w:r>
      <w:bookmarkEnd w:id="14"/>
      <w:r>
        <w:t>:</w:t>
      </w:r>
    </w:p>
    <w:p w14:paraId="2B297428"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rPr>
          <w:lang w:val="en-GB"/>
        </w:rPr>
      </w:pPr>
      <w:r>
        <w:rPr>
          <w:lang w:val="en-US"/>
        </w:rPr>
        <w:t xml:space="preserve"> </w:t>
      </w:r>
      <w:r>
        <w:rPr>
          <w:lang w:val="en-US"/>
        </w:rPr>
        <w:tab/>
        <w:t xml:space="preserve">- </w:t>
      </w:r>
      <w:r>
        <w:t>More than one Cell A may provide configuration for the same NES cell.</w:t>
      </w:r>
    </w:p>
    <w:p w14:paraId="7059EB5C"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sidRPr="001A1A80">
        <w:rPr>
          <w:highlight w:val="yellow"/>
        </w:rPr>
        <w:t>The same Cell A may assist more than one NES Cells.</w:t>
      </w:r>
    </w:p>
    <w:p w14:paraId="4BC7A5FC" w14:textId="77777777" w:rsidR="00A063E3" w:rsidRPr="00EC2697" w:rsidRDefault="00A063E3" w:rsidP="00A063E3">
      <w:pPr>
        <w:pStyle w:val="Doc-text2"/>
        <w:pBdr>
          <w:top w:val="single" w:sz="4" w:space="1" w:color="auto"/>
          <w:left w:val="single" w:sz="4" w:space="4" w:color="auto"/>
          <w:bottom w:val="single" w:sz="4" w:space="1" w:color="auto"/>
          <w:right w:val="single" w:sz="4" w:space="4" w:color="auto"/>
        </w:pBdr>
        <w:ind w:left="1259" w:firstLine="0"/>
        <w:rPr>
          <w:b/>
          <w:lang w:val="en-US"/>
        </w:rPr>
      </w:pPr>
      <w:bookmarkStart w:id="15" w:name="_Hlk169595367"/>
      <w:r w:rsidRPr="00EC2697">
        <w:rPr>
          <w:b/>
          <w:lang w:val="en-US"/>
        </w:rPr>
        <w:t>Information of WUS configuration</w:t>
      </w:r>
    </w:p>
    <w:bookmarkEnd w:id="15"/>
    <w:p w14:paraId="44A7178A" w14:textId="5EBE234C" w:rsidR="00B91BF2" w:rsidRDefault="00B91BF2" w:rsidP="00B91BF2">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Can use the PCI and frequency of a NES Cell to associate the UL WUS configuration with NES Cell.</w:t>
      </w:r>
    </w:p>
    <w:p w14:paraId="33A7E7C7" w14:textId="77777777" w:rsidR="00B91BF2" w:rsidRPr="00B91BF2" w:rsidRDefault="00B91BF2" w:rsidP="00467B51">
      <w:pPr>
        <w:jc w:val="both"/>
        <w:rPr>
          <w:rFonts w:ascii="Arial" w:hAnsi="Arial" w:cs="Arial"/>
          <w:lang w:val="en-US"/>
        </w:rPr>
      </w:pPr>
    </w:p>
    <w:p w14:paraId="2467FFC7" w14:textId="2FD1B47E" w:rsidR="005463E9" w:rsidRDefault="001A1A80" w:rsidP="00467B51">
      <w:pPr>
        <w:jc w:val="both"/>
        <w:rPr>
          <w:rFonts w:ascii="Arial" w:hAnsi="Arial" w:cs="Arial"/>
        </w:rPr>
      </w:pPr>
      <w:r>
        <w:rPr>
          <w:rFonts w:ascii="Arial" w:hAnsi="Arial" w:cs="Arial"/>
        </w:rPr>
        <w:t>As highlighted in the agreement on “</w:t>
      </w:r>
      <w:r>
        <w:rPr>
          <w:rFonts w:ascii="Arial" w:hAnsi="Arial" w:cs="Arial"/>
          <w:i/>
          <w:iCs/>
        </w:rPr>
        <w:t>further clarification</w:t>
      </w:r>
      <w:r>
        <w:rPr>
          <w:rFonts w:ascii="Arial" w:hAnsi="Arial" w:cs="Arial"/>
        </w:rPr>
        <w:t xml:space="preserve">”, the same Cell A may assist multiple NES Cells. </w:t>
      </w:r>
      <w:r w:rsidR="000C08C0">
        <w:rPr>
          <w:rFonts w:ascii="Arial" w:hAnsi="Arial" w:cs="Arial"/>
        </w:rPr>
        <w:t xml:space="preserve">One of the </w:t>
      </w:r>
      <w:r w:rsidR="00345947">
        <w:rPr>
          <w:rFonts w:ascii="Arial" w:hAnsi="Arial" w:cs="Arial"/>
        </w:rPr>
        <w:t>remaining questions</w:t>
      </w:r>
      <w:r w:rsidR="000C08C0">
        <w:rPr>
          <w:rFonts w:ascii="Arial" w:hAnsi="Arial" w:cs="Arial"/>
        </w:rPr>
        <w:t xml:space="preserve"> that</w:t>
      </w:r>
      <w:r w:rsidR="00467B51">
        <w:rPr>
          <w:rFonts w:ascii="Arial" w:hAnsi="Arial" w:cs="Arial"/>
        </w:rPr>
        <w:t xml:space="preserve"> needs to be addressed is whether the same UL WUS configuration can be used for multiple NES Cells. </w:t>
      </w:r>
      <w:r w:rsidR="004E31D5">
        <w:rPr>
          <w:rFonts w:ascii="Arial" w:hAnsi="Arial" w:cs="Arial"/>
        </w:rPr>
        <w:t xml:space="preserve">The benefit of </w:t>
      </w:r>
      <w:r w:rsidR="00D0106F">
        <w:rPr>
          <w:rFonts w:ascii="Arial" w:hAnsi="Arial" w:cs="Arial"/>
        </w:rPr>
        <w:t xml:space="preserve">using the same UL WUS configuration for multiple NES Cells </w:t>
      </w:r>
      <w:r w:rsidR="004E31D5">
        <w:rPr>
          <w:rFonts w:ascii="Arial" w:hAnsi="Arial" w:cs="Arial"/>
        </w:rPr>
        <w:t xml:space="preserve">is </w:t>
      </w:r>
      <w:bookmarkStart w:id="16" w:name="_Hlk169531396"/>
      <w:r w:rsidR="004E31D5">
        <w:rPr>
          <w:rFonts w:ascii="Arial" w:hAnsi="Arial" w:cs="Arial"/>
        </w:rPr>
        <w:t xml:space="preserve">that it allows for minimizing the size of the message that carries </w:t>
      </w:r>
      <w:r w:rsidR="00F1062E">
        <w:rPr>
          <w:rFonts w:ascii="Arial" w:hAnsi="Arial" w:cs="Arial"/>
        </w:rPr>
        <w:t>the</w:t>
      </w:r>
      <w:r w:rsidR="004E31D5">
        <w:rPr>
          <w:rFonts w:ascii="Arial" w:hAnsi="Arial" w:cs="Arial"/>
        </w:rPr>
        <w:t xml:space="preserve"> UL WUS configuration</w:t>
      </w:r>
      <w:r w:rsidR="00D0106F">
        <w:rPr>
          <w:rFonts w:ascii="Arial" w:hAnsi="Arial" w:cs="Arial"/>
        </w:rPr>
        <w:t>(s)</w:t>
      </w:r>
      <w:r w:rsidR="004E31D5">
        <w:rPr>
          <w:rFonts w:ascii="Arial" w:hAnsi="Arial" w:cs="Arial"/>
        </w:rPr>
        <w:t xml:space="preserve">. </w:t>
      </w:r>
      <w:r w:rsidR="00D0106F">
        <w:rPr>
          <w:rFonts w:ascii="Arial" w:hAnsi="Arial" w:cs="Arial"/>
        </w:rPr>
        <w:t>However</w:t>
      </w:r>
      <w:r w:rsidR="00005745">
        <w:rPr>
          <w:rFonts w:ascii="Arial" w:hAnsi="Arial" w:cs="Arial"/>
        </w:rPr>
        <w:t xml:space="preserve">, </w:t>
      </w:r>
      <w:r w:rsidR="004E31D5">
        <w:rPr>
          <w:rFonts w:ascii="Arial" w:hAnsi="Arial" w:cs="Arial"/>
        </w:rPr>
        <w:t>using</w:t>
      </w:r>
      <w:r w:rsidR="00CC5224">
        <w:rPr>
          <w:rFonts w:ascii="Arial" w:hAnsi="Arial" w:cs="Arial"/>
        </w:rPr>
        <w:t xml:space="preserve"> different UL WUS configuration</w:t>
      </w:r>
      <w:r w:rsidR="004C15BA">
        <w:rPr>
          <w:rFonts w:ascii="Arial" w:hAnsi="Arial" w:cs="Arial"/>
        </w:rPr>
        <w:t>s</w:t>
      </w:r>
      <w:r w:rsidR="00CC5224">
        <w:rPr>
          <w:rFonts w:ascii="Arial" w:hAnsi="Arial" w:cs="Arial"/>
        </w:rPr>
        <w:t xml:space="preserve"> </w:t>
      </w:r>
      <w:r w:rsidR="00D0106F">
        <w:rPr>
          <w:rFonts w:ascii="Arial" w:hAnsi="Arial" w:cs="Arial"/>
        </w:rPr>
        <w:t xml:space="preserve">for different NES Cells </w:t>
      </w:r>
      <w:r w:rsidR="00D701AF">
        <w:rPr>
          <w:rFonts w:ascii="Arial" w:hAnsi="Arial" w:cs="Arial"/>
        </w:rPr>
        <w:t xml:space="preserve">may be needed </w:t>
      </w:r>
      <w:r w:rsidR="00F1062E">
        <w:rPr>
          <w:rFonts w:ascii="Arial" w:hAnsi="Arial" w:cs="Arial"/>
        </w:rPr>
        <w:t>if</w:t>
      </w:r>
      <w:r w:rsidR="00D701AF">
        <w:rPr>
          <w:rFonts w:ascii="Arial" w:hAnsi="Arial" w:cs="Arial"/>
        </w:rPr>
        <w:t xml:space="preserve"> Cell A assists </w:t>
      </w:r>
      <w:r w:rsidR="00FA5BB1">
        <w:rPr>
          <w:rFonts w:ascii="Arial" w:hAnsi="Arial" w:cs="Arial"/>
        </w:rPr>
        <w:t xml:space="preserve">multiple NES Cells </w:t>
      </w:r>
      <w:r w:rsidR="00D701AF">
        <w:rPr>
          <w:rFonts w:ascii="Arial" w:hAnsi="Arial" w:cs="Arial"/>
        </w:rPr>
        <w:t xml:space="preserve">that are </w:t>
      </w:r>
      <w:r w:rsidR="00FA5BB1">
        <w:rPr>
          <w:rFonts w:ascii="Arial" w:hAnsi="Arial" w:cs="Arial"/>
        </w:rPr>
        <w:t xml:space="preserve">in different bands </w:t>
      </w:r>
      <w:r w:rsidR="00467B51">
        <w:rPr>
          <w:rFonts w:ascii="Arial" w:hAnsi="Arial" w:cs="Arial"/>
        </w:rPr>
        <w:t xml:space="preserve">(e.g., NES Cells in FR1 </w:t>
      </w:r>
      <w:r w:rsidR="00FA5BB1">
        <w:rPr>
          <w:rFonts w:ascii="Arial" w:hAnsi="Arial" w:cs="Arial"/>
        </w:rPr>
        <w:t>and FR2</w:t>
      </w:r>
      <w:r w:rsidR="00467B51">
        <w:rPr>
          <w:rFonts w:ascii="Arial" w:hAnsi="Arial" w:cs="Arial"/>
        </w:rPr>
        <w:t>)</w:t>
      </w:r>
      <w:r w:rsidR="002D57C0">
        <w:rPr>
          <w:rFonts w:ascii="Arial" w:hAnsi="Arial" w:cs="Arial"/>
        </w:rPr>
        <w:t xml:space="preserve"> or have different deployment characteristics such as different cell sizes</w:t>
      </w:r>
      <w:r w:rsidR="00D701AF">
        <w:rPr>
          <w:rFonts w:ascii="Arial" w:hAnsi="Arial" w:cs="Arial"/>
        </w:rPr>
        <w:t xml:space="preserve">. </w:t>
      </w:r>
      <w:r w:rsidR="00707FEA">
        <w:rPr>
          <w:rFonts w:ascii="Arial" w:hAnsi="Arial" w:cs="Arial"/>
        </w:rPr>
        <w:t xml:space="preserve">The benefit of </w:t>
      </w:r>
      <w:r w:rsidR="00D0106F">
        <w:rPr>
          <w:rFonts w:ascii="Arial" w:hAnsi="Arial" w:cs="Arial"/>
        </w:rPr>
        <w:t>using different UL WUS configurations</w:t>
      </w:r>
      <w:r w:rsidR="00707FEA">
        <w:rPr>
          <w:rFonts w:ascii="Arial" w:hAnsi="Arial" w:cs="Arial"/>
        </w:rPr>
        <w:t xml:space="preserve"> is that it allows for the flexibility to provide </w:t>
      </w:r>
      <w:bookmarkEnd w:id="16"/>
      <w:r w:rsidR="00707FEA">
        <w:rPr>
          <w:rFonts w:ascii="Arial" w:hAnsi="Arial" w:cs="Arial"/>
        </w:rPr>
        <w:t xml:space="preserve">different UL WUS configuration parameters for different NES Cells. </w:t>
      </w:r>
      <w:r w:rsidR="00D3583E">
        <w:rPr>
          <w:rFonts w:ascii="Arial" w:hAnsi="Arial" w:cs="Arial"/>
        </w:rPr>
        <w:t xml:space="preserve">Furthermore, in order to avoid waking up multiple NES cells by the same WUS configuration/transmission, distinguished WUS configurations for various NES cell </w:t>
      </w:r>
      <w:r w:rsidR="008D6492">
        <w:rPr>
          <w:rFonts w:ascii="Arial" w:hAnsi="Arial" w:cs="Arial"/>
        </w:rPr>
        <w:t>are</w:t>
      </w:r>
      <w:r w:rsidR="00D3583E">
        <w:rPr>
          <w:rFonts w:ascii="Arial" w:hAnsi="Arial" w:cs="Arial"/>
        </w:rPr>
        <w:t xml:space="preserve"> desired.</w:t>
      </w:r>
      <w:r w:rsidR="00707FEA">
        <w:rPr>
          <w:rFonts w:ascii="Arial" w:hAnsi="Arial" w:cs="Arial"/>
        </w:rPr>
        <w:t xml:space="preserve"> Therefore, </w:t>
      </w:r>
      <w:r w:rsidR="00E92D4B">
        <w:rPr>
          <w:rFonts w:ascii="Arial" w:hAnsi="Arial" w:cs="Arial"/>
        </w:rPr>
        <w:t>in order to achieve the balance between the message size</w:t>
      </w:r>
      <w:r w:rsidR="00A31B41">
        <w:rPr>
          <w:rFonts w:ascii="Arial" w:hAnsi="Arial" w:cs="Arial"/>
        </w:rPr>
        <w:t>, unnecessary invocations in mult</w:t>
      </w:r>
      <w:r w:rsidR="00BB5565">
        <w:rPr>
          <w:rFonts w:ascii="Arial" w:hAnsi="Arial" w:cs="Arial"/>
        </w:rPr>
        <w:t>i</w:t>
      </w:r>
      <w:r w:rsidR="00A31B41">
        <w:rPr>
          <w:rFonts w:ascii="Arial" w:hAnsi="Arial" w:cs="Arial"/>
        </w:rPr>
        <w:t>-NES-Cell deployments,</w:t>
      </w:r>
      <w:r w:rsidR="00E92D4B">
        <w:rPr>
          <w:rFonts w:ascii="Arial" w:hAnsi="Arial" w:cs="Arial"/>
        </w:rPr>
        <w:t xml:space="preserve"> and configuration flexibility, </w:t>
      </w:r>
      <w:r w:rsidR="00CD75F6">
        <w:rPr>
          <w:rFonts w:ascii="Arial" w:hAnsi="Arial" w:cs="Arial"/>
        </w:rPr>
        <w:t xml:space="preserve">the NW should </w:t>
      </w:r>
      <w:r w:rsidR="00CA3053">
        <w:rPr>
          <w:rFonts w:ascii="Arial" w:hAnsi="Arial" w:cs="Arial"/>
        </w:rPr>
        <w:t>be able</w:t>
      </w:r>
      <w:r w:rsidR="00CD75F6">
        <w:rPr>
          <w:rFonts w:ascii="Arial" w:hAnsi="Arial" w:cs="Arial"/>
        </w:rPr>
        <w:t xml:space="preserve"> to</w:t>
      </w:r>
      <w:r w:rsidR="003055BD">
        <w:rPr>
          <w:rFonts w:ascii="Arial" w:hAnsi="Arial" w:cs="Arial"/>
        </w:rPr>
        <w:t xml:space="preserve"> </w:t>
      </w:r>
      <w:r w:rsidR="00CA3053">
        <w:rPr>
          <w:rFonts w:ascii="Arial" w:hAnsi="Arial" w:cs="Arial"/>
        </w:rPr>
        <w:t xml:space="preserve">decide whether to </w:t>
      </w:r>
      <w:r w:rsidR="003055BD">
        <w:rPr>
          <w:rFonts w:ascii="Arial" w:hAnsi="Arial" w:cs="Arial"/>
        </w:rPr>
        <w:t>use the same or different UL WUS configurations for multiple NES Cells</w:t>
      </w:r>
      <w:r w:rsidR="00F6128D">
        <w:rPr>
          <w:rFonts w:ascii="Arial" w:hAnsi="Arial" w:cs="Arial"/>
        </w:rPr>
        <w:t>.</w:t>
      </w:r>
      <w:r w:rsidR="00E92D4B">
        <w:rPr>
          <w:rFonts w:ascii="Arial" w:hAnsi="Arial" w:cs="Arial"/>
        </w:rPr>
        <w:t xml:space="preserve"> </w:t>
      </w:r>
      <w:r w:rsidR="00F6128D">
        <w:rPr>
          <w:rFonts w:ascii="Arial" w:hAnsi="Arial" w:cs="Arial"/>
        </w:rPr>
        <w:t xml:space="preserve"> </w:t>
      </w:r>
    </w:p>
    <w:p w14:paraId="6E05430B" w14:textId="4028B102" w:rsidR="000B0F80" w:rsidRPr="00C24761" w:rsidRDefault="00675F1C" w:rsidP="000B0F80">
      <w:pPr>
        <w:pStyle w:val="Observation"/>
        <w:overflowPunct/>
        <w:autoSpaceDE/>
        <w:autoSpaceDN/>
        <w:adjustRightInd/>
        <w:ind w:left="1699" w:hanging="1699"/>
        <w:textAlignment w:val="auto"/>
      </w:pPr>
      <w:bookmarkStart w:id="17" w:name="_Toc174084368"/>
      <w:r>
        <w:rPr>
          <w:rFonts w:cs="Arial"/>
        </w:rPr>
        <w:t xml:space="preserve">Using the same UL WUS configuration for multiple NES Cells </w:t>
      </w:r>
      <w:r w:rsidR="004E00A4">
        <w:rPr>
          <w:rFonts w:cs="Arial"/>
        </w:rPr>
        <w:t>allows for minimizing the size of the message that carries the UL WUS configuration</w:t>
      </w:r>
      <w:r w:rsidR="00D0106F">
        <w:rPr>
          <w:rFonts w:cs="Arial"/>
        </w:rPr>
        <w:t>(s).</w:t>
      </w:r>
      <w:bookmarkEnd w:id="17"/>
    </w:p>
    <w:p w14:paraId="5AE9E7FE" w14:textId="77777777" w:rsidR="000B0F80" w:rsidRPr="00C24761" w:rsidRDefault="000B0F80" w:rsidP="000B0F80">
      <w:pPr>
        <w:pStyle w:val="Observation"/>
        <w:numPr>
          <w:ilvl w:val="0"/>
          <w:numId w:val="0"/>
        </w:numPr>
        <w:overflowPunct/>
        <w:autoSpaceDE/>
        <w:autoSpaceDN/>
        <w:adjustRightInd/>
        <w:ind w:left="360" w:hanging="360"/>
        <w:textAlignment w:val="auto"/>
      </w:pPr>
    </w:p>
    <w:p w14:paraId="7EADB3DB" w14:textId="498223B3" w:rsidR="00276E37" w:rsidRPr="00C24761" w:rsidRDefault="00276E37" w:rsidP="00276E37">
      <w:pPr>
        <w:pStyle w:val="Observation"/>
        <w:overflowPunct/>
        <w:autoSpaceDE/>
        <w:autoSpaceDN/>
        <w:adjustRightInd/>
        <w:ind w:left="1699" w:hanging="1699"/>
        <w:textAlignment w:val="auto"/>
      </w:pPr>
      <w:bookmarkStart w:id="18" w:name="_Toc174084369"/>
      <w:r>
        <w:rPr>
          <w:rFonts w:cs="Arial"/>
        </w:rPr>
        <w:t xml:space="preserve">Using different UL WUS configurations for different NES Cells </w:t>
      </w:r>
      <w:r w:rsidR="005D74A2">
        <w:rPr>
          <w:rFonts w:cs="Arial"/>
        </w:rPr>
        <w:t xml:space="preserve">avoids unnecessary/false NES Cell wakeups, </w:t>
      </w:r>
      <w:r w:rsidR="0063101A">
        <w:rPr>
          <w:rFonts w:cs="Arial"/>
        </w:rPr>
        <w:t xml:space="preserve">allows for the flexibility to provide different UL WUS configuration parameters for different NES Cells when needed (e.g., if </w:t>
      </w:r>
      <w:r w:rsidR="00140275">
        <w:rPr>
          <w:rFonts w:cs="Arial"/>
        </w:rPr>
        <w:t>Cell A assists both NES cells in FR1 and FR2</w:t>
      </w:r>
      <w:r w:rsidR="0079369C">
        <w:rPr>
          <w:rFonts w:cs="Arial"/>
        </w:rPr>
        <w:t>, different cell sizes, etc.</w:t>
      </w:r>
      <w:r w:rsidR="0063101A">
        <w:rPr>
          <w:rFonts w:cs="Arial"/>
        </w:rPr>
        <w:t>)</w:t>
      </w:r>
      <w:r w:rsidR="00140275">
        <w:rPr>
          <w:rFonts w:cs="Arial"/>
        </w:rPr>
        <w:t>.</w:t>
      </w:r>
      <w:bookmarkEnd w:id="18"/>
      <w:r w:rsidR="009D1B5A">
        <w:rPr>
          <w:rFonts w:cs="Arial"/>
        </w:rPr>
        <w:t xml:space="preserve"> </w:t>
      </w:r>
    </w:p>
    <w:p w14:paraId="77B0F1DB" w14:textId="77777777" w:rsidR="000B0F80" w:rsidRPr="00276E37" w:rsidRDefault="000B0F80" w:rsidP="000B0F80">
      <w:pPr>
        <w:pStyle w:val="ListParagraph"/>
        <w:rPr>
          <w:lang w:val="en-GB"/>
        </w:rPr>
      </w:pPr>
    </w:p>
    <w:p w14:paraId="3FCE091E" w14:textId="67CDE299" w:rsidR="007463DA" w:rsidRPr="007463DA" w:rsidRDefault="00D86A0B" w:rsidP="007463DA">
      <w:pPr>
        <w:pStyle w:val="Proposal"/>
        <w:tabs>
          <w:tab w:val="clear" w:pos="1304"/>
        </w:tabs>
        <w:overflowPunct/>
        <w:autoSpaceDE/>
        <w:autoSpaceDN/>
        <w:adjustRightInd/>
        <w:ind w:left="1699" w:hanging="1699"/>
        <w:textAlignment w:val="auto"/>
        <w:rPr>
          <w:rFonts w:cs="Arial"/>
        </w:rPr>
      </w:pPr>
      <w:bookmarkStart w:id="19" w:name="_Toc174084380"/>
      <w:r w:rsidRPr="00D86A0B">
        <w:t>It should be possible for the network to indicate one UL WUS configuration for multiple NES cells and/or separate UL WUS configurations.</w:t>
      </w:r>
      <w:bookmarkEnd w:id="19"/>
    </w:p>
    <w:p w14:paraId="0B055030" w14:textId="7F7D51C3" w:rsidR="00995CD7" w:rsidRDefault="00995CD7" w:rsidP="00C24761">
      <w:pPr>
        <w:pStyle w:val="Observation"/>
        <w:numPr>
          <w:ilvl w:val="0"/>
          <w:numId w:val="0"/>
        </w:numPr>
        <w:overflowPunct/>
        <w:autoSpaceDE/>
        <w:autoSpaceDN/>
        <w:adjustRightInd/>
        <w:ind w:left="360" w:hanging="360"/>
        <w:textAlignment w:val="auto"/>
        <w:rPr>
          <w:lang w:val="x-none"/>
        </w:rPr>
      </w:pPr>
    </w:p>
    <w:p w14:paraId="501945A0" w14:textId="77751909" w:rsidR="007463DA" w:rsidRDefault="007463DA" w:rsidP="007463DA">
      <w:pPr>
        <w:pStyle w:val="Heading2"/>
        <w:rPr>
          <w:rFonts w:cs="Arial"/>
          <w:color w:val="000000" w:themeColor="text1"/>
          <w:lang w:val="en-CA"/>
        </w:rPr>
      </w:pPr>
      <w:r>
        <w:t>2.3</w:t>
      </w:r>
      <w:r w:rsidRPr="008D7290">
        <w:tab/>
      </w:r>
      <w:r w:rsidRPr="005565F3">
        <w:rPr>
          <w:rFonts w:cs="Arial"/>
          <w:color w:val="000000" w:themeColor="text1"/>
          <w:lang w:val="en-CA"/>
        </w:rPr>
        <w:tab/>
      </w:r>
      <w:r w:rsidR="001E57DC">
        <w:rPr>
          <w:rFonts w:cs="Arial"/>
          <w:color w:val="000000" w:themeColor="text1"/>
          <w:lang w:val="en-CA"/>
        </w:rPr>
        <w:t>On-demand SIB1 acquisition procedure</w:t>
      </w:r>
    </w:p>
    <w:p w14:paraId="65CF65C2" w14:textId="4597CDD5" w:rsidR="004A6EA5" w:rsidRDefault="00BA109C" w:rsidP="004A6EA5">
      <w:pPr>
        <w:rPr>
          <w:b/>
          <w:bCs/>
          <w:lang w:val="en-US"/>
        </w:rPr>
      </w:pPr>
      <w:r>
        <w:rPr>
          <w:rFonts w:ascii="Arial" w:hAnsi="Arial" w:cs="Arial"/>
          <w:lang w:val="en-CA"/>
        </w:rPr>
        <w:t xml:space="preserve">During </w:t>
      </w:r>
      <w:r w:rsidR="00CD7727" w:rsidRPr="00B96B53">
        <w:rPr>
          <w:rFonts w:ascii="Arial" w:hAnsi="Arial" w:cs="Arial"/>
        </w:rPr>
        <w:t xml:space="preserve">RAN WG2 Meeting #125bis </w:t>
      </w:r>
      <w:r w:rsidR="00E75EA7">
        <w:rPr>
          <w:rFonts w:ascii="Arial" w:hAnsi="Arial" w:cs="Arial"/>
        </w:rPr>
        <w:fldChar w:fldCharType="begin"/>
      </w:r>
      <w:r w:rsidR="00E75EA7">
        <w:rPr>
          <w:rFonts w:ascii="Arial" w:hAnsi="Arial" w:cs="Arial"/>
        </w:rPr>
        <w:instrText xml:space="preserve"> REF _Ref170136017 \r \h </w:instrText>
      </w:r>
      <w:r w:rsidR="00E75EA7">
        <w:rPr>
          <w:rFonts w:ascii="Arial" w:hAnsi="Arial" w:cs="Arial"/>
        </w:rPr>
      </w:r>
      <w:r w:rsidR="00E75EA7">
        <w:rPr>
          <w:rFonts w:ascii="Arial" w:hAnsi="Arial" w:cs="Arial"/>
        </w:rPr>
        <w:fldChar w:fldCharType="separate"/>
      </w:r>
      <w:r w:rsidR="00E75EA7">
        <w:rPr>
          <w:rFonts w:ascii="Arial" w:hAnsi="Arial" w:cs="Arial"/>
        </w:rPr>
        <w:t>[3]</w:t>
      </w:r>
      <w:r w:rsidR="00E75EA7">
        <w:rPr>
          <w:rFonts w:ascii="Arial" w:hAnsi="Arial" w:cs="Arial"/>
        </w:rPr>
        <w:fldChar w:fldCharType="end"/>
      </w:r>
      <w:r w:rsidR="00A64F8E">
        <w:rPr>
          <w:rFonts w:ascii="Arial" w:hAnsi="Arial" w:cs="Arial"/>
        </w:rPr>
        <w:t xml:space="preserve">, </w:t>
      </w:r>
      <w:r>
        <w:rPr>
          <w:rFonts w:ascii="Arial" w:hAnsi="Arial" w:cs="Arial"/>
        </w:rPr>
        <w:t>RAN2 agreed that the existing MSG</w:t>
      </w:r>
      <w:r w:rsidR="00742587">
        <w:rPr>
          <w:rFonts w:ascii="Arial" w:hAnsi="Arial" w:cs="Arial"/>
        </w:rPr>
        <w:t xml:space="preserve">1 procedure is reused for </w:t>
      </w:r>
      <w:r w:rsidR="00FF5124" w:rsidRPr="00FF5124">
        <w:rPr>
          <w:rFonts w:ascii="Arial" w:hAnsi="Arial" w:cs="Arial"/>
        </w:rPr>
        <w:t>on-demand SIB1 acquisition</w:t>
      </w:r>
      <w:r w:rsidR="00403F50">
        <w:rPr>
          <w:rFonts w:ascii="Arial" w:hAnsi="Arial" w:cs="Arial"/>
        </w:rPr>
        <w:t>:</w:t>
      </w:r>
    </w:p>
    <w:p w14:paraId="0A17BA34" w14:textId="77777777" w:rsidR="004A6EA5" w:rsidRDefault="004A6EA5" w:rsidP="00A64F8E">
      <w:pPr>
        <w:pStyle w:val="Doc-text2"/>
        <w:pBdr>
          <w:top w:val="single" w:sz="4" w:space="1" w:color="auto"/>
          <w:left w:val="single" w:sz="4" w:space="4" w:color="auto"/>
          <w:bottom w:val="single" w:sz="4" w:space="1" w:color="auto"/>
          <w:right w:val="single" w:sz="4" w:space="4" w:color="auto"/>
        </w:pBdr>
        <w:rPr>
          <w:b/>
          <w:bCs/>
          <w:lang w:val="en-US"/>
        </w:rPr>
      </w:pPr>
    </w:p>
    <w:p w14:paraId="140A46E1" w14:textId="53A55E19" w:rsidR="00A64F8E" w:rsidRDefault="00A64F8E" w:rsidP="00A64F8E">
      <w:pPr>
        <w:pStyle w:val="Doc-text2"/>
        <w:pBdr>
          <w:top w:val="single" w:sz="4" w:space="1" w:color="auto"/>
          <w:left w:val="single" w:sz="4" w:space="4" w:color="auto"/>
          <w:bottom w:val="single" w:sz="4" w:space="1" w:color="auto"/>
          <w:right w:val="single" w:sz="4" w:space="4" w:color="auto"/>
        </w:pBdr>
        <w:rPr>
          <w:b/>
          <w:bCs/>
          <w:lang w:val="en-US" w:eastAsia="en-GB"/>
        </w:rPr>
      </w:pPr>
      <w:r>
        <w:rPr>
          <w:b/>
          <w:bCs/>
          <w:lang w:val="en-US"/>
        </w:rPr>
        <w:t>Agreements on on-demand SIB1:</w:t>
      </w:r>
    </w:p>
    <w:p w14:paraId="09F304BB" w14:textId="25E9B528" w:rsidR="00C02E20" w:rsidRPr="00AB4F03" w:rsidRDefault="00C02E20" w:rsidP="00A64F8E">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Existing M</w:t>
      </w:r>
      <w:r>
        <w:rPr>
          <w:lang w:val="en-US"/>
        </w:rPr>
        <w:t xml:space="preserve">sg </w:t>
      </w:r>
      <w:r>
        <w:t xml:space="preserve">1 based on-demand procedure is reused for </w:t>
      </w:r>
      <w:bookmarkStart w:id="20" w:name="_Hlk169598572"/>
      <w:r>
        <w:t xml:space="preserve">on-demand SIB1 acquisition </w:t>
      </w:r>
      <w:bookmarkEnd w:id="20"/>
      <w:r>
        <w:t>procedure</w:t>
      </w:r>
      <w:r w:rsidRPr="001A1A80">
        <w:rPr>
          <w:highlight w:val="yellow"/>
        </w:rPr>
        <w:t xml:space="preserve">. FFS on </w:t>
      </w:r>
      <w:r w:rsidRPr="001A1A80">
        <w:rPr>
          <w:highlight w:val="yellow"/>
          <w:lang w:val="en-US"/>
        </w:rPr>
        <w:t xml:space="preserve">Msg </w:t>
      </w:r>
      <w:r w:rsidRPr="001A1A80">
        <w:rPr>
          <w:highlight w:val="yellow"/>
        </w:rPr>
        <w:t>3.</w:t>
      </w:r>
      <w:r w:rsidRPr="00EC5B3D">
        <w:t xml:space="preserve"> FFS if / when the UE monitors the OD-SIB1 upon reception of RAR. FFS: whether introduce specified UE </w:t>
      </w:r>
      <w:proofErr w:type="spellStart"/>
      <w:r w:rsidRPr="00EC5B3D">
        <w:t>behavior</w:t>
      </w:r>
      <w:proofErr w:type="spellEnd"/>
      <w:r w:rsidRPr="00EC5B3D">
        <w:t xml:space="preserve"> if RACH failure of OD-SIB1 request.</w:t>
      </w:r>
    </w:p>
    <w:p w14:paraId="23DD5A0F" w14:textId="77777777" w:rsidR="004A6EA5" w:rsidRDefault="004A6EA5" w:rsidP="0084122B">
      <w:pPr>
        <w:jc w:val="both"/>
        <w:rPr>
          <w:rFonts w:ascii="Arial" w:hAnsi="Arial" w:cs="Arial"/>
          <w:lang w:val="en-US"/>
        </w:rPr>
      </w:pPr>
    </w:p>
    <w:p w14:paraId="789D3E60" w14:textId="681AB6B3" w:rsidR="0084122B" w:rsidRDefault="00FF1CF4" w:rsidP="0084122B">
      <w:pPr>
        <w:jc w:val="both"/>
        <w:rPr>
          <w:rFonts w:ascii="Arial" w:hAnsi="Arial" w:cs="Arial"/>
          <w:lang w:val="en-US"/>
        </w:rPr>
      </w:pPr>
      <w:r>
        <w:rPr>
          <w:rFonts w:ascii="Arial" w:hAnsi="Arial" w:cs="Arial"/>
          <w:lang w:val="en-US"/>
        </w:rPr>
        <w:t xml:space="preserve">In what follows, we discuss the remaining </w:t>
      </w:r>
      <w:r w:rsidR="00ED2822">
        <w:rPr>
          <w:rFonts w:ascii="Arial" w:hAnsi="Arial" w:cs="Arial"/>
          <w:lang w:val="en-US"/>
        </w:rPr>
        <w:t>questions</w:t>
      </w:r>
      <w:r>
        <w:rPr>
          <w:rFonts w:ascii="Arial" w:hAnsi="Arial" w:cs="Arial"/>
          <w:lang w:val="en-US"/>
        </w:rPr>
        <w:t xml:space="preserve"> </w:t>
      </w:r>
      <w:r w:rsidR="00CE2F31">
        <w:rPr>
          <w:rFonts w:ascii="Arial" w:hAnsi="Arial" w:cs="Arial"/>
          <w:lang w:val="en-US"/>
        </w:rPr>
        <w:t>related to</w:t>
      </w:r>
      <w:r>
        <w:rPr>
          <w:rFonts w:ascii="Arial" w:hAnsi="Arial" w:cs="Arial"/>
          <w:lang w:val="en-US"/>
        </w:rPr>
        <w:t xml:space="preserve"> the </w:t>
      </w:r>
      <w:r w:rsidR="005A1249">
        <w:rPr>
          <w:rFonts w:ascii="Arial" w:hAnsi="Arial" w:cs="Arial"/>
          <w:lang w:val="en-US"/>
        </w:rPr>
        <w:t>on-demand SIB1</w:t>
      </w:r>
      <w:r>
        <w:rPr>
          <w:rFonts w:ascii="Arial" w:hAnsi="Arial" w:cs="Arial"/>
          <w:lang w:val="en-US"/>
        </w:rPr>
        <w:t xml:space="preserve"> </w:t>
      </w:r>
      <w:r w:rsidR="005A1249">
        <w:rPr>
          <w:rFonts w:ascii="Arial" w:hAnsi="Arial" w:cs="Arial"/>
          <w:lang w:val="en-US"/>
        </w:rPr>
        <w:t>acquisition procedure</w:t>
      </w:r>
      <w:r w:rsidR="004E7D44">
        <w:rPr>
          <w:rFonts w:ascii="Arial" w:hAnsi="Arial" w:cs="Arial"/>
          <w:lang w:val="en-US"/>
        </w:rPr>
        <w:t xml:space="preserve"> and UE </w:t>
      </w:r>
      <w:r w:rsidR="003B37E4">
        <w:rPr>
          <w:rFonts w:ascii="Arial" w:hAnsi="Arial" w:cs="Arial"/>
          <w:lang w:val="en-US"/>
        </w:rPr>
        <w:t>behavior</w:t>
      </w:r>
      <w:r w:rsidR="005A1249">
        <w:rPr>
          <w:rFonts w:ascii="Arial" w:hAnsi="Arial" w:cs="Arial"/>
          <w:lang w:val="en-US"/>
        </w:rPr>
        <w:t xml:space="preserve">. </w:t>
      </w:r>
    </w:p>
    <w:p w14:paraId="372A648F" w14:textId="11AF74F5" w:rsidR="007D22C9" w:rsidRDefault="003B37E4" w:rsidP="0060242F">
      <w:pPr>
        <w:jc w:val="both"/>
        <w:rPr>
          <w:rFonts w:ascii="Arial" w:hAnsi="Arial" w:cs="Arial"/>
          <w:lang w:val="en-CA"/>
        </w:rPr>
      </w:pPr>
      <w:r>
        <w:rPr>
          <w:rFonts w:ascii="Arial" w:hAnsi="Arial" w:cs="Arial"/>
          <w:lang w:val="en-CA"/>
        </w:rPr>
        <w:t>One of the remaining questions</w:t>
      </w:r>
      <w:r w:rsidR="00891C99">
        <w:rPr>
          <w:rFonts w:ascii="Arial" w:hAnsi="Arial" w:cs="Arial"/>
          <w:lang w:val="en-CA"/>
        </w:rPr>
        <w:t xml:space="preserve"> is whether there is a need for </w:t>
      </w:r>
      <w:r w:rsidR="00120D80">
        <w:rPr>
          <w:rFonts w:ascii="Arial" w:hAnsi="Arial" w:cs="Arial"/>
          <w:lang w:val="en-CA"/>
        </w:rPr>
        <w:t xml:space="preserve">a </w:t>
      </w:r>
      <w:r w:rsidR="00891C99">
        <w:rPr>
          <w:rFonts w:ascii="Arial" w:hAnsi="Arial" w:cs="Arial"/>
          <w:lang w:val="en-CA"/>
        </w:rPr>
        <w:t xml:space="preserve">MSG3-based on-demand SIB1 acquisition procedure </w:t>
      </w:r>
      <w:r w:rsidR="00ED483E">
        <w:rPr>
          <w:rFonts w:ascii="Arial" w:hAnsi="Arial" w:cs="Arial"/>
          <w:lang w:val="en-CA"/>
        </w:rPr>
        <w:t xml:space="preserve">on top of </w:t>
      </w:r>
      <w:r w:rsidR="00120D80">
        <w:rPr>
          <w:rFonts w:ascii="Arial" w:hAnsi="Arial" w:cs="Arial"/>
          <w:lang w:val="en-CA"/>
        </w:rPr>
        <w:t xml:space="preserve">the </w:t>
      </w:r>
      <w:r w:rsidR="00ED483E">
        <w:rPr>
          <w:rFonts w:ascii="Arial" w:hAnsi="Arial" w:cs="Arial"/>
          <w:lang w:val="en-CA"/>
        </w:rPr>
        <w:t xml:space="preserve">already agreed MSG1-based </w:t>
      </w:r>
      <w:r w:rsidR="00ED483E" w:rsidRPr="00ED483E">
        <w:rPr>
          <w:rFonts w:ascii="Arial" w:hAnsi="Arial" w:cs="Arial"/>
          <w:lang w:val="en-CA"/>
        </w:rPr>
        <w:t>on-demand SIB1 acquisition procedure</w:t>
      </w:r>
      <w:r w:rsidR="00891C99">
        <w:rPr>
          <w:rFonts w:ascii="Arial" w:hAnsi="Arial" w:cs="Arial"/>
          <w:lang w:val="en-CA"/>
        </w:rPr>
        <w:t xml:space="preserve">. </w:t>
      </w:r>
      <w:r w:rsidR="00120D80">
        <w:rPr>
          <w:rFonts w:ascii="Arial" w:hAnsi="Arial" w:cs="Arial"/>
          <w:lang w:val="en-CA"/>
        </w:rPr>
        <w:t>To answer this question</w:t>
      </w:r>
      <w:r w:rsidR="007B188D">
        <w:rPr>
          <w:rFonts w:ascii="Arial" w:hAnsi="Arial" w:cs="Arial"/>
          <w:lang w:val="en-CA"/>
        </w:rPr>
        <w:t>, it is beneficial to recal</w:t>
      </w:r>
      <w:r w:rsidR="008475E5">
        <w:rPr>
          <w:rFonts w:ascii="Arial" w:hAnsi="Arial" w:cs="Arial"/>
          <w:lang w:val="en-CA"/>
        </w:rPr>
        <w:t>l</w:t>
      </w:r>
      <w:r w:rsidR="00120D80">
        <w:rPr>
          <w:rFonts w:ascii="Arial" w:hAnsi="Arial" w:cs="Arial"/>
          <w:lang w:val="en-CA"/>
        </w:rPr>
        <w:t xml:space="preserve"> the</w:t>
      </w:r>
      <w:r w:rsidR="008475E5">
        <w:rPr>
          <w:rFonts w:ascii="Arial" w:hAnsi="Arial" w:cs="Arial"/>
          <w:lang w:val="en-CA"/>
        </w:rPr>
        <w:t xml:space="preserve"> </w:t>
      </w:r>
      <w:r w:rsidR="004C51B2">
        <w:rPr>
          <w:rFonts w:ascii="Arial" w:hAnsi="Arial" w:cs="Arial"/>
          <w:lang w:val="en-CA"/>
        </w:rPr>
        <w:t>motivation behind</w:t>
      </w:r>
      <w:r w:rsidR="008475E5">
        <w:rPr>
          <w:rFonts w:ascii="Arial" w:hAnsi="Arial" w:cs="Arial"/>
          <w:lang w:val="en-CA"/>
        </w:rPr>
        <w:t xml:space="preserve"> the four-step-based RA </w:t>
      </w:r>
      <w:r w:rsidR="009017BA">
        <w:rPr>
          <w:rFonts w:ascii="Arial" w:hAnsi="Arial" w:cs="Arial"/>
          <w:lang w:val="en-CA"/>
        </w:rPr>
        <w:t xml:space="preserve">and preamble reservation </w:t>
      </w:r>
      <w:r w:rsidR="008475E5">
        <w:rPr>
          <w:rFonts w:ascii="Arial" w:hAnsi="Arial" w:cs="Arial"/>
          <w:lang w:val="en-CA"/>
        </w:rPr>
        <w:t>i</w:t>
      </w:r>
      <w:r w:rsidR="004B7390">
        <w:rPr>
          <w:rFonts w:ascii="Arial" w:hAnsi="Arial" w:cs="Arial"/>
          <w:lang w:val="en-CA"/>
        </w:rPr>
        <w:t xml:space="preserve">n </w:t>
      </w:r>
      <w:r w:rsidR="00E76B98">
        <w:rPr>
          <w:rFonts w:ascii="Arial" w:hAnsi="Arial" w:cs="Arial"/>
          <w:lang w:val="en-CA"/>
        </w:rPr>
        <w:t xml:space="preserve">the case of </w:t>
      </w:r>
      <w:r w:rsidR="004B7390">
        <w:rPr>
          <w:rFonts w:ascii="Arial" w:hAnsi="Arial" w:cs="Arial"/>
          <w:lang w:val="en-CA"/>
        </w:rPr>
        <w:t>legacy on-demand SI</w:t>
      </w:r>
      <w:r w:rsidR="00F44AA9">
        <w:rPr>
          <w:rFonts w:ascii="Arial" w:hAnsi="Arial" w:cs="Arial"/>
          <w:lang w:val="en-CA"/>
        </w:rPr>
        <w:t xml:space="preserve"> and to discuss </w:t>
      </w:r>
      <w:r w:rsidR="00551CE6">
        <w:rPr>
          <w:rFonts w:ascii="Arial" w:hAnsi="Arial" w:cs="Arial"/>
          <w:lang w:val="en-CA"/>
        </w:rPr>
        <w:t>differences between the</w:t>
      </w:r>
      <w:r w:rsidR="00926599">
        <w:rPr>
          <w:rFonts w:ascii="Arial" w:hAnsi="Arial" w:cs="Arial"/>
          <w:lang w:val="en-CA"/>
        </w:rPr>
        <w:t xml:space="preserve"> legacy on-demand SI </w:t>
      </w:r>
      <w:r w:rsidR="00551CE6">
        <w:rPr>
          <w:rFonts w:ascii="Arial" w:hAnsi="Arial" w:cs="Arial"/>
          <w:lang w:val="en-CA"/>
        </w:rPr>
        <w:t>and</w:t>
      </w:r>
      <w:r w:rsidR="00926599">
        <w:rPr>
          <w:rFonts w:ascii="Arial" w:hAnsi="Arial" w:cs="Arial"/>
          <w:lang w:val="en-CA"/>
        </w:rPr>
        <w:t xml:space="preserve"> </w:t>
      </w:r>
      <w:r w:rsidR="00551CE6">
        <w:rPr>
          <w:rFonts w:ascii="Arial" w:hAnsi="Arial" w:cs="Arial"/>
          <w:lang w:val="en-CA"/>
        </w:rPr>
        <w:t>on-demand SIB1</w:t>
      </w:r>
      <w:r w:rsidR="008475E5">
        <w:rPr>
          <w:rFonts w:ascii="Arial" w:hAnsi="Arial" w:cs="Arial"/>
          <w:lang w:val="en-CA"/>
        </w:rPr>
        <w:t xml:space="preserve">. </w:t>
      </w:r>
    </w:p>
    <w:p w14:paraId="349A21C8" w14:textId="607AFBCB" w:rsidR="00176F53" w:rsidRDefault="6513DCF7" w:rsidP="00B72515">
      <w:pPr>
        <w:jc w:val="both"/>
        <w:rPr>
          <w:rFonts w:ascii="Arial" w:hAnsi="Arial" w:cs="Arial"/>
          <w:lang w:val="en-CA"/>
        </w:rPr>
      </w:pPr>
      <w:r w:rsidRPr="450820C1">
        <w:rPr>
          <w:rFonts w:ascii="Arial" w:hAnsi="Arial" w:cs="Arial"/>
          <w:lang w:val="en-CA"/>
        </w:rPr>
        <w:t xml:space="preserve">In the case of legacy on-demand SI, the four-step-based RA procedure </w:t>
      </w:r>
      <w:r w:rsidR="49AD2CD8" w:rsidRPr="450820C1">
        <w:rPr>
          <w:rFonts w:ascii="Arial" w:hAnsi="Arial" w:cs="Arial"/>
          <w:lang w:val="en-CA"/>
        </w:rPr>
        <w:t xml:space="preserve">can be useful </w:t>
      </w:r>
      <w:r w:rsidRPr="450820C1">
        <w:rPr>
          <w:rFonts w:ascii="Arial" w:hAnsi="Arial" w:cs="Arial"/>
          <w:lang w:val="en-CA"/>
        </w:rPr>
        <w:t>when it is desirable to avoid preamble reservation.</w:t>
      </w:r>
      <w:r w:rsidR="49AD2CD8" w:rsidRPr="450820C1">
        <w:rPr>
          <w:rFonts w:ascii="Arial" w:hAnsi="Arial" w:cs="Arial"/>
          <w:lang w:val="en-CA"/>
        </w:rPr>
        <w:t xml:space="preserve"> Furthermore, in </w:t>
      </w:r>
      <w:r w:rsidR="38E10F03" w:rsidRPr="450820C1">
        <w:rPr>
          <w:rFonts w:ascii="Arial" w:hAnsi="Arial" w:cs="Arial"/>
          <w:lang w:val="en-CA"/>
        </w:rPr>
        <w:t xml:space="preserve">the case of </w:t>
      </w:r>
      <w:r w:rsidR="49AD2CD8" w:rsidRPr="450820C1">
        <w:rPr>
          <w:rFonts w:ascii="Arial" w:hAnsi="Arial" w:cs="Arial"/>
          <w:lang w:val="en-CA"/>
        </w:rPr>
        <w:t xml:space="preserve">legacy on-demand SI, the four-step-based RA procedure is reasonable for </w:t>
      </w:r>
      <w:r w:rsidR="38E10F03" w:rsidRPr="450820C1">
        <w:rPr>
          <w:rFonts w:ascii="Arial" w:hAnsi="Arial" w:cs="Arial"/>
          <w:lang w:val="en-CA"/>
        </w:rPr>
        <w:t>the following two</w:t>
      </w:r>
      <w:r w:rsidR="49AD2CD8" w:rsidRPr="450820C1">
        <w:rPr>
          <w:rFonts w:ascii="Arial" w:hAnsi="Arial" w:cs="Arial"/>
          <w:lang w:val="en-CA"/>
        </w:rPr>
        <w:t xml:space="preserve"> reasons. </w:t>
      </w:r>
      <w:r w:rsidR="5AEF2325" w:rsidRPr="450820C1">
        <w:rPr>
          <w:rFonts w:ascii="Arial" w:hAnsi="Arial" w:cs="Arial"/>
          <w:lang w:val="en-CA"/>
        </w:rPr>
        <w:t>First</w:t>
      </w:r>
      <w:r w:rsidR="49AD2CD8" w:rsidRPr="450820C1">
        <w:rPr>
          <w:rFonts w:ascii="Arial" w:hAnsi="Arial" w:cs="Arial"/>
          <w:lang w:val="en-CA"/>
        </w:rPr>
        <w:t xml:space="preserve">, because there may be multiple SIs that can be requested on-demand, and hence more information may need to be conveyed to the NW (e.g., in MSG3) about </w:t>
      </w:r>
      <w:r w:rsidR="49AD2CD8" w:rsidRPr="450820C1">
        <w:rPr>
          <w:rFonts w:ascii="Arial" w:hAnsi="Arial" w:cs="Arial"/>
          <w:lang w:val="en-CA"/>
        </w:rPr>
        <w:lastRenderedPageBreak/>
        <w:t>which of the SIs the UE is interested in.</w:t>
      </w:r>
      <w:r w:rsidR="5AEF2325" w:rsidRPr="450820C1">
        <w:rPr>
          <w:rFonts w:ascii="Arial" w:hAnsi="Arial" w:cs="Arial"/>
          <w:lang w:val="en-CA"/>
        </w:rPr>
        <w:t xml:space="preserve"> Second, because the UE already knows how to contact the NW </w:t>
      </w:r>
      <w:r w:rsidR="05D2A96A" w:rsidRPr="450820C1">
        <w:rPr>
          <w:rFonts w:ascii="Arial" w:hAnsi="Arial" w:cs="Arial"/>
          <w:lang w:val="en-CA"/>
        </w:rPr>
        <w:t xml:space="preserve">as the </w:t>
      </w:r>
      <w:r w:rsidR="5AEF2325" w:rsidRPr="450820C1">
        <w:rPr>
          <w:rFonts w:ascii="Arial" w:hAnsi="Arial" w:cs="Arial"/>
          <w:lang w:val="en-CA"/>
        </w:rPr>
        <w:t>RACH configuration is included in the always</w:t>
      </w:r>
      <w:r w:rsidR="05D2A96A" w:rsidRPr="450820C1">
        <w:rPr>
          <w:rFonts w:ascii="Arial" w:hAnsi="Arial" w:cs="Arial"/>
          <w:lang w:val="en-CA"/>
        </w:rPr>
        <w:t>-</w:t>
      </w:r>
      <w:r w:rsidR="5AEF2325" w:rsidRPr="450820C1">
        <w:rPr>
          <w:rFonts w:ascii="Arial" w:hAnsi="Arial" w:cs="Arial"/>
          <w:lang w:val="en-CA"/>
        </w:rPr>
        <w:t>present</w:t>
      </w:r>
      <w:r w:rsidR="05D2A96A" w:rsidRPr="450820C1">
        <w:rPr>
          <w:rFonts w:ascii="Arial" w:hAnsi="Arial" w:cs="Arial"/>
          <w:lang w:val="en-CA"/>
        </w:rPr>
        <w:t xml:space="preserve"> </w:t>
      </w:r>
      <w:r w:rsidR="5AEF2325" w:rsidRPr="450820C1">
        <w:rPr>
          <w:rFonts w:ascii="Arial" w:hAnsi="Arial" w:cs="Arial"/>
          <w:lang w:val="en-CA"/>
        </w:rPr>
        <w:t>SIB1.</w:t>
      </w:r>
      <w:r w:rsidR="67450716" w:rsidRPr="450820C1">
        <w:rPr>
          <w:rFonts w:ascii="Arial" w:hAnsi="Arial" w:cs="Arial"/>
          <w:lang w:val="en-CA"/>
        </w:rPr>
        <w:t xml:space="preserve"> </w:t>
      </w:r>
      <w:r w:rsidR="7F6CA03F" w:rsidRPr="450820C1">
        <w:rPr>
          <w:rFonts w:ascii="Arial" w:hAnsi="Arial" w:cs="Arial"/>
          <w:lang w:val="en-CA"/>
        </w:rPr>
        <w:t>The reasoning is quite different in the case of on-demand SIB1 as we will discuss in the following.</w:t>
      </w:r>
      <w:r w:rsidRPr="450820C1">
        <w:rPr>
          <w:rFonts w:ascii="Arial" w:hAnsi="Arial" w:cs="Arial"/>
          <w:lang w:val="en-CA"/>
        </w:rPr>
        <w:t xml:space="preserve"> </w:t>
      </w:r>
      <w:r w:rsidR="7F6CA03F" w:rsidRPr="450820C1">
        <w:rPr>
          <w:rFonts w:ascii="Arial" w:hAnsi="Arial" w:cs="Arial"/>
          <w:lang w:val="en-CA"/>
        </w:rPr>
        <w:t>S</w:t>
      </w:r>
      <w:r w:rsidR="36FFC757" w:rsidRPr="450820C1">
        <w:rPr>
          <w:rFonts w:ascii="Arial" w:hAnsi="Arial" w:cs="Arial"/>
          <w:lang w:val="en-CA"/>
        </w:rPr>
        <w:t xml:space="preserve">ince SIB1 is part of the minimum system information, it is reasonable to reserve a single specific preamble and PRACH resources for its request, rather than rely on a random preamble and contention resolution at a later stage of the RA process (e.g., after receiving MSG3). Observe that even if several UEs request on-demand SIB1 simultaneously, the solution does not suffer from the preamble collision problems since all the requests are intended for the same functionality, and the same response message would be delivered to all the requesting UEs. </w:t>
      </w:r>
      <w:r w:rsidR="49AD2CD8" w:rsidRPr="450820C1">
        <w:rPr>
          <w:rFonts w:ascii="Arial" w:hAnsi="Arial" w:cs="Arial"/>
          <w:lang w:val="en-CA"/>
        </w:rPr>
        <w:t>Furthermore</w:t>
      </w:r>
      <w:r w:rsidR="3B1366FF" w:rsidRPr="450820C1">
        <w:rPr>
          <w:rFonts w:ascii="Arial" w:hAnsi="Arial" w:cs="Arial"/>
          <w:lang w:val="en-CA"/>
        </w:rPr>
        <w:t>, i</w:t>
      </w:r>
      <w:r w:rsidR="36FFC757" w:rsidRPr="450820C1">
        <w:rPr>
          <w:rFonts w:ascii="Arial" w:hAnsi="Arial" w:cs="Arial"/>
          <w:lang w:val="en-CA"/>
        </w:rPr>
        <w:t>n the case of on-demand SIB1, the RA procedure would be used for a single SIB,</w:t>
      </w:r>
      <w:r w:rsidR="70618BD0" w:rsidRPr="450820C1">
        <w:rPr>
          <w:rFonts w:ascii="Arial" w:hAnsi="Arial" w:cs="Arial"/>
          <w:lang w:val="en-CA"/>
        </w:rPr>
        <w:t xml:space="preserve"> and hence</w:t>
      </w:r>
      <w:r w:rsidR="0128623C" w:rsidRPr="450820C1">
        <w:rPr>
          <w:rFonts w:ascii="Arial" w:hAnsi="Arial" w:cs="Arial"/>
          <w:lang w:val="en-CA"/>
        </w:rPr>
        <w:t xml:space="preserve"> differently from the case of legacy on-demand </w:t>
      </w:r>
      <w:r w:rsidR="68872D71" w:rsidRPr="450820C1">
        <w:rPr>
          <w:rFonts w:ascii="Arial" w:hAnsi="Arial" w:cs="Arial"/>
          <w:lang w:val="en-CA"/>
        </w:rPr>
        <w:t>SI, there</w:t>
      </w:r>
      <w:r w:rsidR="70618BD0" w:rsidRPr="450820C1">
        <w:rPr>
          <w:rFonts w:ascii="Arial" w:hAnsi="Arial" w:cs="Arial"/>
          <w:lang w:val="en-CA"/>
        </w:rPr>
        <w:t xml:space="preserve"> would be no need for </w:t>
      </w:r>
      <w:r w:rsidR="4DFF24ED" w:rsidRPr="450820C1">
        <w:rPr>
          <w:rFonts w:ascii="Arial" w:hAnsi="Arial" w:cs="Arial"/>
          <w:lang w:val="en-CA"/>
        </w:rPr>
        <w:t>using MSG3 to convey</w:t>
      </w:r>
      <w:r w:rsidR="70618BD0" w:rsidRPr="450820C1">
        <w:rPr>
          <w:rFonts w:ascii="Arial" w:hAnsi="Arial" w:cs="Arial"/>
          <w:lang w:val="en-CA"/>
        </w:rPr>
        <w:t xml:space="preserve"> additional information to the </w:t>
      </w:r>
      <w:r w:rsidR="4DFF24ED" w:rsidRPr="450820C1">
        <w:rPr>
          <w:rFonts w:ascii="Arial" w:hAnsi="Arial" w:cs="Arial"/>
          <w:lang w:val="en-CA"/>
        </w:rPr>
        <w:t xml:space="preserve">NW. </w:t>
      </w:r>
      <w:r w:rsidR="525FDE54" w:rsidRPr="450820C1">
        <w:rPr>
          <w:rFonts w:ascii="Arial" w:hAnsi="Arial" w:cs="Arial"/>
          <w:lang w:val="en-CA"/>
        </w:rPr>
        <w:t>Finally,</w:t>
      </w:r>
      <w:r w:rsidR="36FFC757" w:rsidRPr="450820C1">
        <w:rPr>
          <w:rFonts w:ascii="Arial" w:hAnsi="Arial" w:cs="Arial"/>
          <w:lang w:val="en-CA"/>
        </w:rPr>
        <w:t xml:space="preserve"> regardless of the two-/four-step procedure, the UE would need to be configured for how to initiate the first message (RACH configuration). </w:t>
      </w:r>
      <w:r w:rsidR="50765A31" w:rsidRPr="450820C1">
        <w:rPr>
          <w:rFonts w:ascii="Arial" w:hAnsi="Arial" w:cs="Arial"/>
          <w:lang w:val="en-CA"/>
        </w:rPr>
        <w:t>I</w:t>
      </w:r>
      <w:r w:rsidR="36FFC757" w:rsidRPr="450820C1">
        <w:rPr>
          <w:rFonts w:ascii="Arial" w:hAnsi="Arial" w:cs="Arial"/>
          <w:lang w:val="en-CA"/>
        </w:rPr>
        <w:t>ntroducing a four-step-based RA procedure for on-demand SIB1 would partly require the configuration of a preamble and RACH configuration for sending the first message</w:t>
      </w:r>
      <w:r w:rsidR="2C2AE76E" w:rsidRPr="450820C1">
        <w:rPr>
          <w:rFonts w:ascii="Arial" w:hAnsi="Arial" w:cs="Arial"/>
          <w:lang w:val="en-CA"/>
        </w:rPr>
        <w:t>,</w:t>
      </w:r>
      <w:r w:rsidR="36FFC757" w:rsidRPr="450820C1">
        <w:rPr>
          <w:rFonts w:ascii="Arial" w:hAnsi="Arial" w:cs="Arial"/>
          <w:lang w:val="en-CA"/>
        </w:rPr>
        <w:t xml:space="preserve"> and </w:t>
      </w:r>
      <w:r w:rsidR="2C2AE76E" w:rsidRPr="450820C1">
        <w:rPr>
          <w:rFonts w:ascii="Arial" w:hAnsi="Arial" w:cs="Arial"/>
          <w:lang w:val="en-CA"/>
        </w:rPr>
        <w:t xml:space="preserve">hence </w:t>
      </w:r>
      <w:r w:rsidR="36FFC757" w:rsidRPr="450820C1">
        <w:rPr>
          <w:rFonts w:ascii="Arial" w:hAnsi="Arial" w:cs="Arial"/>
          <w:lang w:val="en-CA"/>
        </w:rPr>
        <w:t>further communication for asking for the SIB1 in successive messages</w:t>
      </w:r>
      <w:r w:rsidR="79F13147" w:rsidRPr="450820C1">
        <w:rPr>
          <w:rFonts w:ascii="Arial" w:hAnsi="Arial" w:cs="Arial"/>
          <w:lang w:val="en-CA"/>
        </w:rPr>
        <w:t>. Consequently</w:t>
      </w:r>
      <w:r w:rsidR="53833E52" w:rsidRPr="450820C1">
        <w:rPr>
          <w:rFonts w:ascii="Arial" w:hAnsi="Arial" w:cs="Arial"/>
          <w:lang w:val="en-CA"/>
        </w:rPr>
        <w:t xml:space="preserve">, compared to the two-step-based RA procedure, the four-step-based RA procedure where MSG3 is used for the on-demand SIB1 acquisition leads to increased latency. </w:t>
      </w:r>
      <w:r w:rsidR="4085C442" w:rsidRPr="450820C1">
        <w:rPr>
          <w:rFonts w:ascii="Arial" w:hAnsi="Arial" w:cs="Arial"/>
          <w:lang w:val="en-CA"/>
        </w:rPr>
        <w:t>For the above reasons</w:t>
      </w:r>
      <w:r w:rsidR="53833E52" w:rsidRPr="450820C1">
        <w:rPr>
          <w:rFonts w:ascii="Arial" w:hAnsi="Arial" w:cs="Arial"/>
          <w:lang w:val="en-CA"/>
        </w:rPr>
        <w:t xml:space="preserve">, we see no reason to </w:t>
      </w:r>
      <w:r w:rsidR="5D9A2592" w:rsidRPr="450820C1">
        <w:rPr>
          <w:rFonts w:ascii="Arial" w:hAnsi="Arial" w:cs="Arial"/>
          <w:lang w:val="en-CA"/>
        </w:rPr>
        <w:t>use</w:t>
      </w:r>
      <w:r w:rsidR="53833E52" w:rsidRPr="450820C1">
        <w:rPr>
          <w:rFonts w:ascii="Arial" w:hAnsi="Arial" w:cs="Arial"/>
          <w:lang w:val="en-CA"/>
        </w:rPr>
        <w:t xml:space="preserve"> the four-step-based RA procedure</w:t>
      </w:r>
      <w:r w:rsidR="5D9A2592" w:rsidRPr="450820C1">
        <w:rPr>
          <w:rFonts w:ascii="Arial" w:hAnsi="Arial" w:cs="Arial"/>
          <w:lang w:val="en-CA"/>
        </w:rPr>
        <w:t xml:space="preserve"> and MSG3</w:t>
      </w:r>
      <w:r w:rsidR="53833E52" w:rsidRPr="450820C1">
        <w:rPr>
          <w:rFonts w:ascii="Arial" w:hAnsi="Arial" w:cs="Arial"/>
          <w:lang w:val="en-CA"/>
        </w:rPr>
        <w:t xml:space="preserve"> for on-demand SIB1.</w:t>
      </w:r>
      <w:r w:rsidR="66060BB0" w:rsidRPr="450820C1">
        <w:rPr>
          <w:rFonts w:ascii="Arial" w:hAnsi="Arial" w:cs="Arial"/>
          <w:lang w:val="en-CA"/>
        </w:rPr>
        <w:t xml:space="preserve"> </w:t>
      </w:r>
    </w:p>
    <w:p w14:paraId="0F4758FD" w14:textId="7640E343" w:rsidR="0084122B" w:rsidRPr="009501AB" w:rsidRDefault="00D63DBD" w:rsidP="0084122B">
      <w:pPr>
        <w:pStyle w:val="Observation"/>
        <w:overflowPunct/>
        <w:autoSpaceDE/>
        <w:autoSpaceDN/>
        <w:adjustRightInd/>
        <w:ind w:left="1699" w:hanging="1699"/>
        <w:textAlignment w:val="auto"/>
      </w:pPr>
      <w:bookmarkStart w:id="21" w:name="_Toc174084370"/>
      <w:r>
        <w:t>The f</w:t>
      </w:r>
      <w:r w:rsidR="0084122B">
        <w:t>our</w:t>
      </w:r>
      <w:r w:rsidR="0084122B">
        <w:rPr>
          <w:rFonts w:cs="Arial"/>
          <w:lang w:val="en-CA"/>
        </w:rPr>
        <w:t xml:space="preserve">-step RA procedure </w:t>
      </w:r>
      <w:r w:rsidR="00297959">
        <w:rPr>
          <w:rFonts w:cs="Arial"/>
          <w:lang w:val="en-CA"/>
        </w:rPr>
        <w:t>is</w:t>
      </w:r>
      <w:r w:rsidR="0084122B">
        <w:rPr>
          <w:rFonts w:cs="Arial"/>
          <w:lang w:val="en-CA"/>
        </w:rPr>
        <w:t xml:space="preserve"> beneficial </w:t>
      </w:r>
      <w:r w:rsidR="00297959">
        <w:rPr>
          <w:rFonts w:cs="Arial"/>
          <w:lang w:val="en-CA"/>
        </w:rPr>
        <w:t xml:space="preserve">for the purpose of legacy </w:t>
      </w:r>
      <w:r w:rsidR="00297959">
        <w:t xml:space="preserve">on-demand SI </w:t>
      </w:r>
      <w:r w:rsidR="0084122B">
        <w:rPr>
          <w:rFonts w:cs="Arial"/>
          <w:lang w:val="en-CA"/>
        </w:rPr>
        <w:t>because there may be multiple SIs that can be requested on-demand</w:t>
      </w:r>
      <w:r w:rsidR="005C3C1C">
        <w:rPr>
          <w:rFonts w:cs="Arial"/>
          <w:lang w:val="en-CA"/>
        </w:rPr>
        <w:t>. Information on which SIs the UE is interested in can be conveyed via MSG3</w:t>
      </w:r>
      <w:r w:rsidR="0084122B">
        <w:rPr>
          <w:rFonts w:cs="Arial"/>
          <w:lang w:val="en-CA"/>
        </w:rPr>
        <w:t xml:space="preserve"> instead of reserving multiple preambles.</w:t>
      </w:r>
      <w:bookmarkEnd w:id="21"/>
      <w:r w:rsidR="00297959">
        <w:rPr>
          <w:rFonts w:cs="Arial"/>
          <w:lang w:val="en-CA"/>
        </w:rPr>
        <w:t xml:space="preserve"> </w:t>
      </w:r>
    </w:p>
    <w:p w14:paraId="3F2D89FF" w14:textId="71F87452" w:rsidR="0084122B" w:rsidRDefault="00D9207C" w:rsidP="0084122B">
      <w:pPr>
        <w:pStyle w:val="Observation"/>
        <w:overflowPunct/>
        <w:autoSpaceDE/>
        <w:autoSpaceDN/>
        <w:adjustRightInd/>
        <w:ind w:left="1699" w:hanging="1699"/>
        <w:textAlignment w:val="auto"/>
      </w:pPr>
      <w:bookmarkStart w:id="22" w:name="_Toc174084371"/>
      <w:r>
        <w:t xml:space="preserve">In case of </w:t>
      </w:r>
      <w:r w:rsidR="0084122B">
        <w:t>on-demand SIB1,</w:t>
      </w:r>
      <w:r>
        <w:t xml:space="preserve"> </w:t>
      </w:r>
      <w:r w:rsidR="0084122B">
        <w:t>a single preamble is enough for requesting SIB1</w:t>
      </w:r>
      <w:r w:rsidR="008E71E7">
        <w:t xml:space="preserve">, </w:t>
      </w:r>
      <w:r w:rsidR="005C3C1C">
        <w:t xml:space="preserve">i.e., </w:t>
      </w:r>
      <w:r w:rsidR="008E71E7">
        <w:t>there is no need to use MSG3 to convey additional information to the NW</w:t>
      </w:r>
      <w:r w:rsidR="0084122B">
        <w:t>.</w:t>
      </w:r>
      <w:bookmarkEnd w:id="22"/>
    </w:p>
    <w:p w14:paraId="415FEDB0" w14:textId="3DB65EF7" w:rsidR="005732CD" w:rsidRDefault="005732CD" w:rsidP="005732CD">
      <w:pPr>
        <w:pStyle w:val="Observation"/>
        <w:overflowPunct/>
        <w:autoSpaceDE/>
        <w:autoSpaceDN/>
        <w:adjustRightInd/>
        <w:ind w:left="1699" w:hanging="1699"/>
        <w:textAlignment w:val="auto"/>
      </w:pPr>
      <w:bookmarkStart w:id="23" w:name="_Toc174084372"/>
      <w:r>
        <w:t>In case of legacy on-demand SI four</w:t>
      </w:r>
      <w:r>
        <w:rPr>
          <w:rFonts w:cs="Arial"/>
          <w:lang w:val="en-CA"/>
        </w:rPr>
        <w:t>-step RA procedure the UE already knows from RACH configuration in SIB1 how to initiate access to the NW</w:t>
      </w:r>
      <w:r w:rsidRPr="00A62D19">
        <w:t>.</w:t>
      </w:r>
      <w:r>
        <w:t xml:space="preserve"> In case of on-demand SIB1, the UE needs </w:t>
      </w:r>
      <w:r w:rsidR="00D86A0B">
        <w:t xml:space="preserve">a </w:t>
      </w:r>
      <w:r>
        <w:t>preamble and how to transmit that preamble, i.e., using which time/frequency resources, irrespective of two-/four-step RA procedure.</w:t>
      </w:r>
      <w:bookmarkEnd w:id="23"/>
    </w:p>
    <w:p w14:paraId="5113DC4B" w14:textId="3DE6AD7B" w:rsidR="0084122B" w:rsidRPr="00A62D19" w:rsidRDefault="00BE48FE" w:rsidP="0084122B">
      <w:pPr>
        <w:pStyle w:val="Observation"/>
        <w:overflowPunct/>
        <w:autoSpaceDE/>
        <w:autoSpaceDN/>
        <w:adjustRightInd/>
        <w:ind w:left="1699" w:hanging="1699"/>
        <w:textAlignment w:val="auto"/>
      </w:pPr>
      <w:bookmarkStart w:id="24" w:name="_Hlk169684876"/>
      <w:bookmarkStart w:id="25" w:name="_Toc174084373"/>
      <w:r w:rsidRPr="00EF180A">
        <w:rPr>
          <w:rFonts w:cs="Arial"/>
          <w:lang w:val="en-CA"/>
        </w:rPr>
        <w:t>Compared to the two-step-based RA procedure, the four-step-based RA procedure where MSG3 is used for the on-demand SIB1 acquisition procedure leads to increased latency</w:t>
      </w:r>
      <w:r>
        <w:rPr>
          <w:rFonts w:cs="Arial"/>
          <w:lang w:val="en-CA"/>
        </w:rPr>
        <w:t>,</w:t>
      </w:r>
      <w:r w:rsidR="00EF180A">
        <w:rPr>
          <w:rFonts w:cs="Arial"/>
          <w:lang w:val="en-CA"/>
        </w:rPr>
        <w:t xml:space="preserve"> and there is no obvious reason </w:t>
      </w:r>
      <w:r w:rsidR="0084122B" w:rsidRPr="00241BDE">
        <w:rPr>
          <w:rFonts w:cs="Arial"/>
          <w:lang w:val="en-CA"/>
        </w:rPr>
        <w:t xml:space="preserve">to introduce the four-step-based RA </w:t>
      </w:r>
      <w:r w:rsidR="0084122B">
        <w:rPr>
          <w:rFonts w:cs="Arial"/>
          <w:lang w:val="en-CA"/>
        </w:rPr>
        <w:t>procedure</w:t>
      </w:r>
      <w:r w:rsidR="0084122B" w:rsidRPr="00241BDE">
        <w:rPr>
          <w:rFonts w:cs="Arial"/>
          <w:lang w:val="en-CA"/>
        </w:rPr>
        <w:t xml:space="preserve"> for on-demand SIB1</w:t>
      </w:r>
      <w:bookmarkEnd w:id="24"/>
      <w:r w:rsidR="00EF180A">
        <w:rPr>
          <w:rFonts w:cs="Arial"/>
          <w:lang w:val="en-CA"/>
        </w:rPr>
        <w:t>.</w:t>
      </w:r>
      <w:bookmarkEnd w:id="25"/>
    </w:p>
    <w:p w14:paraId="01F70F3A" w14:textId="268E73E8" w:rsidR="0084122B" w:rsidRDefault="0084122B" w:rsidP="0084122B">
      <w:pPr>
        <w:pStyle w:val="Proposal"/>
        <w:rPr>
          <w:lang w:val="en-CA" w:eastAsia="en-US"/>
        </w:rPr>
      </w:pPr>
      <w:bookmarkStart w:id="26" w:name="_Toc174084381"/>
      <w:r>
        <w:rPr>
          <w:rFonts w:cs="Arial"/>
          <w:lang w:val="en-CA"/>
        </w:rPr>
        <w:t>MSG3</w:t>
      </w:r>
      <w:r w:rsidRPr="00B3090E">
        <w:rPr>
          <w:rFonts w:cs="Arial"/>
          <w:lang w:val="en-CA"/>
        </w:rPr>
        <w:t xml:space="preserve"> is </w:t>
      </w:r>
      <w:r>
        <w:rPr>
          <w:rFonts w:cs="Arial"/>
          <w:lang w:val="en-CA"/>
        </w:rPr>
        <w:t>not used</w:t>
      </w:r>
      <w:r w:rsidRPr="00B3090E">
        <w:rPr>
          <w:rFonts w:cs="Arial"/>
          <w:lang w:val="en-CA"/>
        </w:rPr>
        <w:t xml:space="preserve"> for </w:t>
      </w:r>
      <w:r>
        <w:rPr>
          <w:rFonts w:cs="Arial"/>
          <w:lang w:val="en-CA"/>
        </w:rPr>
        <w:t xml:space="preserve">the </w:t>
      </w:r>
      <w:r w:rsidRPr="00B3090E">
        <w:rPr>
          <w:rFonts w:cs="Arial"/>
          <w:lang w:val="en-CA"/>
        </w:rPr>
        <w:t xml:space="preserve">on-demand SIB1 </w:t>
      </w:r>
      <w:r w:rsidR="005C3C1C">
        <w:rPr>
          <w:rFonts w:cs="Arial"/>
          <w:lang w:val="en-CA"/>
        </w:rPr>
        <w:t>request</w:t>
      </w:r>
      <w:r w:rsidRPr="00B3090E">
        <w:rPr>
          <w:rFonts w:cs="Arial"/>
          <w:lang w:val="en-CA"/>
        </w:rPr>
        <w:t xml:space="preserve"> procedure</w:t>
      </w:r>
      <w:r>
        <w:rPr>
          <w:rFonts w:cs="Arial"/>
          <w:lang w:val="en-CA"/>
        </w:rPr>
        <w:t>.</w:t>
      </w:r>
      <w:bookmarkEnd w:id="26"/>
    </w:p>
    <w:p w14:paraId="21656922" w14:textId="77777777" w:rsidR="003B37E4" w:rsidRDefault="003B37E4" w:rsidP="003B37E4">
      <w:pPr>
        <w:jc w:val="both"/>
        <w:rPr>
          <w:rFonts w:ascii="Arial" w:hAnsi="Arial" w:cs="Arial"/>
          <w:lang w:val="en-US"/>
        </w:rPr>
      </w:pPr>
    </w:p>
    <w:p w14:paraId="15566C65" w14:textId="43E1C5EF" w:rsidR="003B37E4" w:rsidRDefault="003B37E4" w:rsidP="003B37E4">
      <w:pPr>
        <w:jc w:val="both"/>
        <w:rPr>
          <w:rFonts w:ascii="Arial" w:hAnsi="Arial" w:cs="Arial"/>
          <w:lang w:val="en-US"/>
        </w:rPr>
      </w:pPr>
      <w:r>
        <w:rPr>
          <w:rFonts w:ascii="Arial" w:hAnsi="Arial" w:cs="Arial"/>
          <w:lang w:val="en-US"/>
        </w:rPr>
        <w:t xml:space="preserve">The discussion on </w:t>
      </w:r>
      <w:r>
        <w:rPr>
          <w:rFonts w:ascii="Arial" w:hAnsi="Arial" w:cs="Arial"/>
          <w:lang w:val="en-CA"/>
        </w:rPr>
        <w:t xml:space="preserve">the </w:t>
      </w:r>
      <w:r w:rsidR="002E4E5D">
        <w:rPr>
          <w:rFonts w:ascii="Arial" w:hAnsi="Arial" w:cs="Arial"/>
          <w:lang w:val="en-CA"/>
        </w:rPr>
        <w:t xml:space="preserve">MSG1- based </w:t>
      </w:r>
      <w:r w:rsidRPr="00B3090E">
        <w:rPr>
          <w:rFonts w:ascii="Arial" w:hAnsi="Arial" w:cs="Arial"/>
          <w:lang w:val="en-CA"/>
        </w:rPr>
        <w:t>on-demand SIB1 acquisition procedure</w:t>
      </w:r>
      <w:r>
        <w:rPr>
          <w:rFonts w:ascii="Arial" w:hAnsi="Arial" w:cs="Arial"/>
          <w:lang w:val="en-CA"/>
        </w:rPr>
        <w:t xml:space="preserve"> </w:t>
      </w:r>
      <w:r w:rsidR="002E4E5D">
        <w:rPr>
          <w:rFonts w:ascii="Arial" w:hAnsi="Arial" w:cs="Arial"/>
          <w:lang w:val="en-CA"/>
        </w:rPr>
        <w:t xml:space="preserve">and UE behaviour </w:t>
      </w:r>
      <w:r w:rsidR="00EA5584">
        <w:rPr>
          <w:rFonts w:ascii="Arial" w:hAnsi="Arial" w:cs="Arial"/>
          <w:lang w:val="en-CA"/>
        </w:rPr>
        <w:t>continued</w:t>
      </w:r>
      <w:r>
        <w:rPr>
          <w:rFonts w:ascii="Arial" w:hAnsi="Arial" w:cs="Arial"/>
          <w:lang w:val="en-US"/>
        </w:rPr>
        <w:t xml:space="preserve"> in RAN </w:t>
      </w:r>
      <w:r w:rsidRPr="00B96B53">
        <w:rPr>
          <w:rFonts w:ascii="Arial" w:hAnsi="Arial" w:cs="Arial"/>
        </w:rPr>
        <w:t>WG2 Meeting #12</w:t>
      </w:r>
      <w:r>
        <w:rPr>
          <w:rFonts w:ascii="Arial" w:hAnsi="Arial" w:cs="Arial"/>
        </w:rPr>
        <w:t>6</w:t>
      </w:r>
      <w:r w:rsidRPr="00B96B53">
        <w:rPr>
          <w:rFonts w:ascii="Arial" w:hAnsi="Arial" w:cs="Arial"/>
        </w:rPr>
        <w:t xml:space="preserve"> </w:t>
      </w:r>
      <w:r w:rsidR="00E75EA7">
        <w:rPr>
          <w:rFonts w:ascii="Arial" w:hAnsi="Arial" w:cs="Arial"/>
          <w:highlight w:val="yellow"/>
        </w:rPr>
        <w:fldChar w:fldCharType="begin"/>
      </w:r>
      <w:r w:rsidR="00E75EA7">
        <w:rPr>
          <w:rFonts w:ascii="Arial" w:hAnsi="Arial" w:cs="Arial"/>
        </w:rPr>
        <w:instrText xml:space="preserve"> REF _Ref170135983 \r \h </w:instrText>
      </w:r>
      <w:r w:rsidR="00E75EA7">
        <w:rPr>
          <w:rFonts w:ascii="Arial" w:hAnsi="Arial" w:cs="Arial"/>
          <w:highlight w:val="yellow"/>
        </w:rPr>
      </w:r>
      <w:r w:rsidR="00E75EA7">
        <w:rPr>
          <w:rFonts w:ascii="Arial" w:hAnsi="Arial" w:cs="Arial"/>
          <w:highlight w:val="yellow"/>
        </w:rPr>
        <w:fldChar w:fldCharType="separate"/>
      </w:r>
      <w:r w:rsidR="00E75EA7">
        <w:rPr>
          <w:rFonts w:ascii="Arial" w:hAnsi="Arial" w:cs="Arial"/>
        </w:rPr>
        <w:t>[2]</w:t>
      </w:r>
      <w:r w:rsidR="00E75EA7">
        <w:rPr>
          <w:rFonts w:ascii="Arial" w:hAnsi="Arial" w:cs="Arial"/>
          <w:highlight w:val="yellow"/>
        </w:rPr>
        <w:fldChar w:fldCharType="end"/>
      </w:r>
      <w:r>
        <w:rPr>
          <w:rFonts w:ascii="Arial" w:hAnsi="Arial" w:cs="Arial"/>
        </w:rPr>
        <w:t xml:space="preserve"> and it was concluded with the following agreement:</w:t>
      </w:r>
    </w:p>
    <w:p w14:paraId="2F890A9A" w14:textId="77777777" w:rsidR="003B37E4" w:rsidRPr="00423E84" w:rsidRDefault="003B37E4" w:rsidP="003B37E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37687A5B" w14:textId="77777777" w:rsidR="003B37E4" w:rsidRPr="001A1A80" w:rsidRDefault="003B37E4" w:rsidP="003B37E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bookmarkStart w:id="27" w:name="_Hlk169690095"/>
      <w:r w:rsidRPr="001A1A80">
        <w:rPr>
          <w:highlight w:val="yellow"/>
        </w:rPr>
        <w:t>RAN2 assumes the UE is expected to receive the RAR responding to the preamble transmission for Msg1-based on-demand SIB1 procedure</w:t>
      </w:r>
      <w:bookmarkEnd w:id="27"/>
      <w:r w:rsidRPr="001A1A80">
        <w:rPr>
          <w:highlight w:val="yellow"/>
        </w:rPr>
        <w:t>, as the baseline.</w:t>
      </w:r>
    </w:p>
    <w:p w14:paraId="3E2AC8AE" w14:textId="77777777" w:rsidR="003B37E4" w:rsidRPr="00B03D8E" w:rsidRDefault="003B37E4" w:rsidP="003B37E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0A6189F7" w14:textId="77777777" w:rsidR="003B37E4" w:rsidRPr="00423E84" w:rsidRDefault="003B37E4" w:rsidP="003B37E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behaviour </w:t>
      </w:r>
      <w:r>
        <w:rPr>
          <w:b/>
        </w:rPr>
        <w:t>on</w:t>
      </w:r>
      <w:r w:rsidRPr="00101FD4">
        <w:rPr>
          <w:b/>
        </w:rPr>
        <w:t xml:space="preserve"> RACH failure of OD-SIB1 REQ</w:t>
      </w:r>
    </w:p>
    <w:p w14:paraId="5AF67889" w14:textId="77777777" w:rsidR="003B37E4" w:rsidRPr="00B03D8E" w:rsidRDefault="003B37E4" w:rsidP="003B37E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As baseline, </w:t>
      </w:r>
      <w:bookmarkStart w:id="28" w:name="_Hlk169694283"/>
      <w:r>
        <w:t>u</w:t>
      </w:r>
      <w:r w:rsidRPr="006B5321">
        <w:t xml:space="preserve">pon </w:t>
      </w:r>
      <w:r>
        <w:t>random access procedure</w:t>
      </w:r>
      <w:r w:rsidRPr="006B5321">
        <w:t xml:space="preserve"> failure of OD-SIB1 request, UE regards OD-SIB1 can’t be acquired in the NES cell and considers it as barred</w:t>
      </w:r>
      <w:bookmarkEnd w:id="28"/>
      <w:r>
        <w:t>. It doesn’t exclude the option to leave the determination to the UE implementation.</w:t>
      </w:r>
    </w:p>
    <w:p w14:paraId="2A298169" w14:textId="77777777" w:rsidR="003B37E4" w:rsidRPr="003B37E4" w:rsidRDefault="003B37E4" w:rsidP="0084122B">
      <w:pPr>
        <w:jc w:val="both"/>
        <w:rPr>
          <w:rFonts w:ascii="Arial" w:hAnsi="Arial" w:cs="Arial"/>
          <w:lang w:val="en-US"/>
        </w:rPr>
      </w:pPr>
    </w:p>
    <w:p w14:paraId="7E0FDFB6" w14:textId="18470C5E" w:rsidR="0084122B" w:rsidRDefault="0084122B" w:rsidP="0084122B">
      <w:pPr>
        <w:jc w:val="both"/>
        <w:rPr>
          <w:rFonts w:ascii="Arial" w:hAnsi="Arial" w:cs="Arial"/>
          <w:lang w:val="en-CA"/>
        </w:rPr>
      </w:pPr>
      <w:r w:rsidRPr="00142FFA">
        <w:rPr>
          <w:rFonts w:ascii="Arial" w:hAnsi="Arial" w:cs="Arial"/>
          <w:lang w:val="en-CA"/>
        </w:rPr>
        <w:t xml:space="preserve">According to the current TS 38.331 </w:t>
      </w:r>
      <w:r w:rsidR="00806093">
        <w:rPr>
          <w:rFonts w:ascii="Arial" w:hAnsi="Arial" w:cs="Arial"/>
          <w:lang w:val="en-CA"/>
        </w:rPr>
        <w:fldChar w:fldCharType="begin"/>
      </w:r>
      <w:r w:rsidR="00806093">
        <w:rPr>
          <w:rFonts w:ascii="Arial" w:hAnsi="Arial" w:cs="Arial"/>
          <w:lang w:val="en-CA"/>
        </w:rPr>
        <w:instrText xml:space="preserve"> REF _Ref170201991 \r \h </w:instrText>
      </w:r>
      <w:r w:rsidR="00806093">
        <w:rPr>
          <w:rFonts w:ascii="Arial" w:hAnsi="Arial" w:cs="Arial"/>
          <w:lang w:val="en-CA"/>
        </w:rPr>
      </w:r>
      <w:r w:rsidR="00806093">
        <w:rPr>
          <w:rFonts w:ascii="Arial" w:hAnsi="Arial" w:cs="Arial"/>
          <w:lang w:val="en-CA"/>
        </w:rPr>
        <w:fldChar w:fldCharType="separate"/>
      </w:r>
      <w:r w:rsidR="00806093">
        <w:rPr>
          <w:rFonts w:ascii="Arial" w:hAnsi="Arial" w:cs="Arial"/>
          <w:lang w:val="en-CA"/>
        </w:rPr>
        <w:t>[4]</w:t>
      </w:r>
      <w:r w:rsidR="00806093">
        <w:rPr>
          <w:rFonts w:ascii="Arial" w:hAnsi="Arial" w:cs="Arial"/>
          <w:lang w:val="en-CA"/>
        </w:rPr>
        <w:fldChar w:fldCharType="end"/>
      </w:r>
      <w:r w:rsidRPr="00142FFA">
        <w:rPr>
          <w:rFonts w:ascii="Arial" w:hAnsi="Arial" w:cs="Arial"/>
          <w:lang w:val="en-CA"/>
        </w:rPr>
        <w:t xml:space="preserve">, the following is specified: </w:t>
      </w:r>
    </w:p>
    <w:p w14:paraId="42063970" w14:textId="77777777" w:rsidR="0084122B" w:rsidRDefault="0084122B" w:rsidP="0084122B">
      <w:pPr>
        <w:ind w:left="567"/>
        <w:jc w:val="both"/>
        <w:rPr>
          <w:rFonts w:ascii="Arial" w:hAnsi="Arial" w:cs="Arial"/>
          <w:lang w:val="en-CA"/>
        </w:rPr>
      </w:pPr>
      <w:r>
        <w:rPr>
          <w:rFonts w:ascii="Arial" w:hAnsi="Arial" w:cs="Arial"/>
          <w:lang w:val="en-CA"/>
        </w:rPr>
        <w:t>“</w:t>
      </w:r>
      <w:r w:rsidRPr="00435804">
        <w:rPr>
          <w:rFonts w:ascii="Arial" w:hAnsi="Arial" w:cs="Arial"/>
          <w:i/>
          <w:iCs/>
          <w:highlight w:val="yellow"/>
          <w:lang w:val="en-CA"/>
        </w:rPr>
        <w:t>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w:t>
      </w:r>
      <w:r w:rsidRPr="005A2F25">
        <w:rPr>
          <w:rFonts w:ascii="Arial" w:hAnsi="Arial" w:cs="Arial"/>
          <w:i/>
          <w:iCs/>
          <w:highlight w:val="yellow"/>
          <w:lang w:val="en-CA"/>
        </w:rPr>
        <w:t>….</w:t>
      </w:r>
      <w:r w:rsidRPr="005A2F25">
        <w:rPr>
          <w:highlight w:val="yellow"/>
        </w:rPr>
        <w:t xml:space="preserve"> </w:t>
      </w:r>
      <w:r w:rsidRPr="005A2F25">
        <w:rPr>
          <w:rFonts w:ascii="Arial" w:hAnsi="Arial" w:cs="Arial"/>
          <w:i/>
          <w:iCs/>
          <w:highlight w:val="yellow"/>
          <w:lang w:val="en-CA"/>
        </w:rPr>
        <w:t>Each SI message is associated with an SI-window and the SI-windows of different SI messages do not overlap. That is, within one SI-window only the corresponding SI message is transmitted.</w:t>
      </w:r>
      <w:r w:rsidRPr="00594681">
        <w:rPr>
          <w:rFonts w:ascii="Arial" w:hAnsi="Arial" w:cs="Arial"/>
          <w:lang w:val="en-CA"/>
        </w:rPr>
        <w:t>”</w:t>
      </w:r>
    </w:p>
    <w:p w14:paraId="63348EB2" w14:textId="01AC59C8" w:rsidR="006761C0" w:rsidRDefault="00890A5D" w:rsidP="0084122B">
      <w:pPr>
        <w:jc w:val="both"/>
        <w:rPr>
          <w:rFonts w:ascii="Arial" w:hAnsi="Arial" w:cs="Arial"/>
          <w:lang w:val="en-CA"/>
        </w:rPr>
      </w:pPr>
      <w:r>
        <w:rPr>
          <w:rFonts w:ascii="Arial" w:hAnsi="Arial" w:cs="Arial"/>
          <w:lang w:val="en-CA"/>
        </w:rPr>
        <w:t>T</w:t>
      </w:r>
      <w:r w:rsidR="0084122B">
        <w:rPr>
          <w:rFonts w:ascii="Arial" w:hAnsi="Arial" w:cs="Arial"/>
          <w:lang w:val="en-CA"/>
        </w:rPr>
        <w:t>he above specification</w:t>
      </w:r>
      <w:r w:rsidR="00A101E1">
        <w:rPr>
          <w:rFonts w:ascii="Arial" w:hAnsi="Arial" w:cs="Arial"/>
          <w:lang w:val="en-CA"/>
        </w:rPr>
        <w:t xml:space="preserve"> text</w:t>
      </w:r>
      <w:r>
        <w:rPr>
          <w:rFonts w:ascii="Arial" w:hAnsi="Arial" w:cs="Arial"/>
          <w:lang w:val="en-CA"/>
        </w:rPr>
        <w:t xml:space="preserve"> </w:t>
      </w:r>
      <w:r w:rsidR="00821653">
        <w:rPr>
          <w:rFonts w:ascii="Arial" w:hAnsi="Arial" w:cs="Arial"/>
          <w:lang w:val="en-CA"/>
        </w:rPr>
        <w:t>states</w:t>
      </w:r>
      <w:r w:rsidR="0084122B" w:rsidRPr="00077421">
        <w:rPr>
          <w:rFonts w:ascii="Arial" w:hAnsi="Arial" w:cs="Arial"/>
          <w:lang w:val="en-CA"/>
        </w:rPr>
        <w:t xml:space="preserve"> that </w:t>
      </w:r>
      <w:r w:rsidR="003D3EDF">
        <w:rPr>
          <w:rFonts w:ascii="Arial" w:hAnsi="Arial" w:cs="Arial"/>
          <w:lang w:val="en-CA"/>
        </w:rPr>
        <w:t xml:space="preserve">SIB1 </w:t>
      </w:r>
      <w:r>
        <w:rPr>
          <w:rFonts w:ascii="Arial" w:hAnsi="Arial" w:cs="Arial"/>
          <w:lang w:val="en-CA"/>
        </w:rPr>
        <w:t xml:space="preserve">carries </w:t>
      </w:r>
      <w:r w:rsidR="00821653">
        <w:rPr>
          <w:rFonts w:ascii="Arial" w:hAnsi="Arial" w:cs="Arial"/>
          <w:lang w:val="en-CA"/>
        </w:rPr>
        <w:t xml:space="preserve">the information regarding the </w:t>
      </w:r>
      <w:r w:rsidR="00A30F29">
        <w:rPr>
          <w:rFonts w:ascii="Arial" w:hAnsi="Arial" w:cs="Arial"/>
          <w:lang w:val="en-CA"/>
        </w:rPr>
        <w:t xml:space="preserve">availability and scheduling </w:t>
      </w:r>
      <w:r w:rsidR="00CC6714">
        <w:rPr>
          <w:rFonts w:ascii="Arial" w:hAnsi="Arial" w:cs="Arial"/>
          <w:lang w:val="en-CA"/>
        </w:rPr>
        <w:t>of the other SIB</w:t>
      </w:r>
      <w:r w:rsidR="006761C0">
        <w:rPr>
          <w:rFonts w:ascii="Arial" w:hAnsi="Arial" w:cs="Arial"/>
          <w:lang w:val="en-CA"/>
        </w:rPr>
        <w:t>s</w:t>
      </w:r>
      <w:r w:rsidR="00CC6714">
        <w:rPr>
          <w:rFonts w:ascii="Arial" w:hAnsi="Arial" w:cs="Arial"/>
          <w:lang w:val="en-CA"/>
        </w:rPr>
        <w:t>. However, similar information is not available for SIB1</w:t>
      </w:r>
      <w:r w:rsidR="00657811">
        <w:rPr>
          <w:rFonts w:ascii="Arial" w:hAnsi="Arial" w:cs="Arial"/>
          <w:lang w:val="en-CA"/>
        </w:rPr>
        <w:t>,</w:t>
      </w:r>
      <w:r w:rsidR="005D18A9">
        <w:rPr>
          <w:rFonts w:ascii="Arial" w:hAnsi="Arial" w:cs="Arial"/>
          <w:lang w:val="en-CA"/>
        </w:rPr>
        <w:t xml:space="preserve"> and </w:t>
      </w:r>
      <w:r w:rsidR="00657811">
        <w:rPr>
          <w:rFonts w:ascii="Arial" w:hAnsi="Arial" w:cs="Arial"/>
          <w:lang w:val="en-CA"/>
        </w:rPr>
        <w:t>given that</w:t>
      </w:r>
      <w:r w:rsidR="00324C25">
        <w:rPr>
          <w:rFonts w:ascii="Arial" w:hAnsi="Arial" w:cs="Arial"/>
          <w:lang w:val="en-CA"/>
        </w:rPr>
        <w:t xml:space="preserve"> </w:t>
      </w:r>
      <w:r w:rsidR="00B75381">
        <w:rPr>
          <w:rFonts w:ascii="Arial" w:hAnsi="Arial" w:cs="Arial"/>
          <w:lang w:val="en-CA"/>
        </w:rPr>
        <w:t xml:space="preserve">SIB1 </w:t>
      </w:r>
      <w:r w:rsidR="0084122B" w:rsidRPr="00077421">
        <w:rPr>
          <w:rFonts w:ascii="Arial" w:hAnsi="Arial" w:cs="Arial"/>
          <w:lang w:val="en-CA"/>
        </w:rPr>
        <w:t xml:space="preserve">carries the </w:t>
      </w:r>
      <w:r w:rsidR="0084122B" w:rsidRPr="00077421">
        <w:rPr>
          <w:rFonts w:ascii="Arial" w:hAnsi="Arial" w:cs="Arial"/>
          <w:lang w:val="en-CA"/>
        </w:rPr>
        <w:lastRenderedPageBreak/>
        <w:t>essential information</w:t>
      </w:r>
      <w:r w:rsidR="001444A1">
        <w:rPr>
          <w:rFonts w:ascii="Arial" w:hAnsi="Arial" w:cs="Arial"/>
          <w:lang w:val="en-CA"/>
        </w:rPr>
        <w:t xml:space="preserve">, there is </w:t>
      </w:r>
      <w:r w:rsidR="00A42E23">
        <w:rPr>
          <w:rFonts w:ascii="Arial" w:hAnsi="Arial" w:cs="Arial"/>
          <w:lang w:val="en-CA"/>
        </w:rPr>
        <w:t xml:space="preserve">a need for mechanisms that </w:t>
      </w:r>
      <w:r w:rsidR="00C43F27">
        <w:rPr>
          <w:rFonts w:ascii="Arial" w:hAnsi="Arial" w:cs="Arial"/>
          <w:lang w:val="en-CA"/>
        </w:rPr>
        <w:t>would allow the NW to convey the information to the UE regarding</w:t>
      </w:r>
      <w:r w:rsidR="0047711B">
        <w:rPr>
          <w:rFonts w:ascii="Arial" w:hAnsi="Arial" w:cs="Arial"/>
          <w:lang w:val="en-CA"/>
        </w:rPr>
        <w:t xml:space="preserve"> </w:t>
      </w:r>
      <w:r w:rsidR="00265CCF">
        <w:rPr>
          <w:rFonts w:ascii="Arial" w:hAnsi="Arial" w:cs="Arial"/>
          <w:lang w:val="en-CA"/>
        </w:rPr>
        <w:t xml:space="preserve">the </w:t>
      </w:r>
      <w:r w:rsidR="003A4C66">
        <w:rPr>
          <w:rFonts w:ascii="Arial" w:hAnsi="Arial" w:cs="Arial"/>
          <w:lang w:val="en-CA"/>
        </w:rPr>
        <w:t>requested</w:t>
      </w:r>
      <w:r w:rsidR="00C43F27">
        <w:rPr>
          <w:rFonts w:ascii="Arial" w:hAnsi="Arial" w:cs="Arial"/>
          <w:lang w:val="en-CA"/>
        </w:rPr>
        <w:t xml:space="preserve"> on-demand SIB1</w:t>
      </w:r>
      <w:r w:rsidR="00265CCF">
        <w:rPr>
          <w:rFonts w:ascii="Arial" w:hAnsi="Arial" w:cs="Arial"/>
          <w:lang w:val="en-CA"/>
        </w:rPr>
        <w:t xml:space="preserve"> transmissions</w:t>
      </w:r>
      <w:r w:rsidR="0047711B">
        <w:rPr>
          <w:rFonts w:ascii="Arial" w:hAnsi="Arial" w:cs="Arial"/>
          <w:lang w:val="en-CA"/>
        </w:rPr>
        <w:t>.</w:t>
      </w:r>
    </w:p>
    <w:p w14:paraId="53694BA6" w14:textId="77777777" w:rsidR="0084122B" w:rsidRPr="00A62D19" w:rsidRDefault="0084122B" w:rsidP="0084122B">
      <w:pPr>
        <w:pStyle w:val="Observation"/>
        <w:overflowPunct/>
        <w:autoSpaceDE/>
        <w:autoSpaceDN/>
        <w:adjustRightInd/>
        <w:ind w:left="1699" w:hanging="1699"/>
        <w:textAlignment w:val="auto"/>
      </w:pPr>
      <w:bookmarkStart w:id="29" w:name="_Toc174084374"/>
      <w:r>
        <w:t>The</w:t>
      </w:r>
      <w:r w:rsidRPr="00077421">
        <w:rPr>
          <w:rFonts w:cs="Arial"/>
          <w:lang w:val="en-CA"/>
        </w:rPr>
        <w:t xml:space="preserve"> existing mechanisms cannot be directly used for defining the UE behaviour upon transmitting </w:t>
      </w:r>
      <w:r>
        <w:rPr>
          <w:rFonts w:cs="Arial"/>
          <w:lang w:val="en-CA"/>
        </w:rPr>
        <w:t>MSG</w:t>
      </w:r>
      <w:r w:rsidRPr="00077421">
        <w:rPr>
          <w:rFonts w:cs="Arial"/>
          <w:lang w:val="en-CA"/>
        </w:rPr>
        <w:t>1 that carries the request for on-demand SIB1</w:t>
      </w:r>
      <w:r>
        <w:rPr>
          <w:rFonts w:cs="Arial"/>
          <w:lang w:val="en-CA"/>
        </w:rPr>
        <w:t>.</w:t>
      </w:r>
      <w:bookmarkEnd w:id="29"/>
    </w:p>
    <w:p w14:paraId="12033608" w14:textId="3BC40A44" w:rsidR="00584781" w:rsidRDefault="008A2455" w:rsidP="0084122B">
      <w:pPr>
        <w:jc w:val="both"/>
        <w:rPr>
          <w:rFonts w:ascii="Arial" w:hAnsi="Arial" w:cs="Arial"/>
          <w:lang w:val="en-CA"/>
        </w:rPr>
      </w:pPr>
      <w:r>
        <w:rPr>
          <w:rFonts w:ascii="Arial" w:hAnsi="Arial" w:cs="Arial"/>
          <w:lang w:val="en-CA"/>
        </w:rPr>
        <w:t xml:space="preserve">According to the </w:t>
      </w:r>
      <w:r w:rsidR="001A1A80">
        <w:rPr>
          <w:rFonts w:ascii="Arial" w:hAnsi="Arial" w:cs="Arial"/>
          <w:lang w:val="en-CA"/>
        </w:rPr>
        <w:t xml:space="preserve">above-highlighted </w:t>
      </w:r>
      <w:r>
        <w:rPr>
          <w:rFonts w:ascii="Arial" w:hAnsi="Arial" w:cs="Arial"/>
          <w:lang w:val="en-CA"/>
        </w:rPr>
        <w:t xml:space="preserve">agreement </w:t>
      </w:r>
      <w:r w:rsidR="001A1A80">
        <w:rPr>
          <w:rFonts w:ascii="Arial" w:hAnsi="Arial" w:cs="Arial"/>
          <w:lang w:val="en-CA"/>
        </w:rPr>
        <w:t>on “</w:t>
      </w:r>
      <w:r w:rsidR="001A1A80" w:rsidRPr="001A1A80">
        <w:rPr>
          <w:rFonts w:ascii="Arial" w:hAnsi="Arial" w:cs="Arial"/>
          <w:i/>
          <w:iCs/>
          <w:lang w:val="en-CA"/>
        </w:rPr>
        <w:t>RAR monitoring for MSG1 based OD-SIB1 REQ</w:t>
      </w:r>
      <w:r w:rsidR="001A1A80">
        <w:rPr>
          <w:rFonts w:ascii="Arial" w:hAnsi="Arial" w:cs="Arial"/>
          <w:lang w:val="en-CA"/>
        </w:rPr>
        <w:t>”</w:t>
      </w:r>
      <w:r w:rsidR="0060549D">
        <w:rPr>
          <w:rFonts w:ascii="Arial" w:hAnsi="Arial" w:cs="Arial"/>
        </w:rPr>
        <w:t>, the assumption is</w:t>
      </w:r>
      <w:r>
        <w:rPr>
          <w:rFonts w:ascii="Arial" w:hAnsi="Arial" w:cs="Arial"/>
          <w:lang w:val="en-CA"/>
        </w:rPr>
        <w:t xml:space="preserve"> that</w:t>
      </w:r>
      <w:r w:rsidRPr="008A2455">
        <w:rPr>
          <w:rFonts w:ascii="Arial" w:hAnsi="Arial" w:cs="Arial"/>
          <w:lang w:val="en-CA"/>
        </w:rPr>
        <w:t xml:space="preserve"> </w:t>
      </w:r>
      <w:r w:rsidR="001707A2">
        <w:rPr>
          <w:rFonts w:ascii="Arial" w:hAnsi="Arial" w:cs="Arial"/>
          <w:lang w:val="en-CA"/>
        </w:rPr>
        <w:t xml:space="preserve">as the baseline </w:t>
      </w:r>
      <w:r w:rsidRPr="008A2455">
        <w:rPr>
          <w:rFonts w:ascii="Arial" w:hAnsi="Arial" w:cs="Arial"/>
          <w:lang w:val="en-CA"/>
        </w:rPr>
        <w:t xml:space="preserve">the UE is expected to receive </w:t>
      </w:r>
      <w:r w:rsidR="001F7466">
        <w:rPr>
          <w:rFonts w:ascii="Arial" w:hAnsi="Arial" w:cs="Arial"/>
          <w:lang w:val="en-CA"/>
        </w:rPr>
        <w:t>a</w:t>
      </w:r>
      <w:r w:rsidRPr="008A2455">
        <w:rPr>
          <w:rFonts w:ascii="Arial" w:hAnsi="Arial" w:cs="Arial"/>
          <w:lang w:val="en-CA"/>
        </w:rPr>
        <w:t xml:space="preserve"> RAR </w:t>
      </w:r>
      <w:r w:rsidR="00ED57C8">
        <w:rPr>
          <w:rFonts w:ascii="Arial" w:hAnsi="Arial" w:cs="Arial"/>
          <w:lang w:val="en-CA"/>
        </w:rPr>
        <w:t>message</w:t>
      </w:r>
      <w:r w:rsidR="001A1A80">
        <w:rPr>
          <w:rFonts w:ascii="Arial" w:hAnsi="Arial" w:cs="Arial"/>
          <w:lang w:val="en-CA"/>
        </w:rPr>
        <w:t xml:space="preserve"> as</w:t>
      </w:r>
      <w:r w:rsidR="001F7466">
        <w:rPr>
          <w:rFonts w:ascii="Arial" w:hAnsi="Arial" w:cs="Arial"/>
          <w:lang w:val="en-CA"/>
        </w:rPr>
        <w:t xml:space="preserve"> a</w:t>
      </w:r>
      <w:r w:rsidR="00ED57C8">
        <w:rPr>
          <w:rFonts w:ascii="Arial" w:hAnsi="Arial" w:cs="Arial"/>
          <w:lang w:val="en-CA"/>
        </w:rPr>
        <w:t xml:space="preserve"> response to the UE’s on-demand SIB1 request contained in MSG1.</w:t>
      </w:r>
      <w:r w:rsidR="0050675E">
        <w:rPr>
          <w:rFonts w:ascii="Arial" w:hAnsi="Arial" w:cs="Arial"/>
          <w:lang w:val="en-CA"/>
        </w:rPr>
        <w:t xml:space="preserve"> It is important to note that </w:t>
      </w:r>
      <w:r w:rsidR="001F7466">
        <w:rPr>
          <w:rFonts w:ascii="Arial" w:hAnsi="Arial" w:cs="Arial"/>
          <w:lang w:val="en-CA"/>
        </w:rPr>
        <w:t>a</w:t>
      </w:r>
      <w:r w:rsidR="0050675E">
        <w:rPr>
          <w:rFonts w:ascii="Arial" w:hAnsi="Arial" w:cs="Arial"/>
          <w:lang w:val="en-CA"/>
        </w:rPr>
        <w:t xml:space="preserve"> </w:t>
      </w:r>
      <w:r w:rsidR="002740B0">
        <w:rPr>
          <w:rFonts w:ascii="Arial" w:hAnsi="Arial" w:cs="Arial"/>
          <w:lang w:val="en-CA"/>
        </w:rPr>
        <w:t>NES Cell</w:t>
      </w:r>
      <w:r w:rsidR="0050675E">
        <w:rPr>
          <w:rFonts w:ascii="Arial" w:hAnsi="Arial" w:cs="Arial"/>
          <w:lang w:val="en-CA"/>
        </w:rPr>
        <w:t xml:space="preserve"> can send the</w:t>
      </w:r>
      <w:r w:rsidR="0050675E" w:rsidRPr="0050675E">
        <w:rPr>
          <w:rFonts w:ascii="Arial" w:hAnsi="Arial" w:cs="Arial"/>
          <w:lang w:val="en-CA"/>
        </w:rPr>
        <w:t xml:space="preserve"> same RAR </w:t>
      </w:r>
      <w:r w:rsidR="0050675E">
        <w:rPr>
          <w:rFonts w:ascii="Arial" w:hAnsi="Arial" w:cs="Arial"/>
          <w:lang w:val="en-CA"/>
        </w:rPr>
        <w:t xml:space="preserve">message </w:t>
      </w:r>
      <w:r w:rsidR="0050675E" w:rsidRPr="0050675E">
        <w:rPr>
          <w:rFonts w:ascii="Arial" w:hAnsi="Arial" w:cs="Arial"/>
          <w:lang w:val="en-CA"/>
        </w:rPr>
        <w:t>to all UEs</w:t>
      </w:r>
      <w:r w:rsidR="003001E1">
        <w:rPr>
          <w:rFonts w:ascii="Arial" w:hAnsi="Arial" w:cs="Arial"/>
          <w:lang w:val="en-CA"/>
        </w:rPr>
        <w:t xml:space="preserve"> that </w:t>
      </w:r>
      <w:r w:rsidR="00C15F04">
        <w:rPr>
          <w:rFonts w:ascii="Arial" w:hAnsi="Arial" w:cs="Arial"/>
          <w:lang w:val="en-CA"/>
        </w:rPr>
        <w:t>requested on-demand SIB1</w:t>
      </w:r>
      <w:r w:rsidR="002740B0">
        <w:rPr>
          <w:rFonts w:ascii="Arial" w:hAnsi="Arial" w:cs="Arial"/>
          <w:lang w:val="en-CA"/>
        </w:rPr>
        <w:t xml:space="preserve"> </w:t>
      </w:r>
      <w:r w:rsidR="00E34612">
        <w:rPr>
          <w:rFonts w:ascii="Arial" w:hAnsi="Arial" w:cs="Arial"/>
          <w:lang w:val="en-CA"/>
        </w:rPr>
        <w:t xml:space="preserve">since </w:t>
      </w:r>
      <w:r w:rsidR="00E34612" w:rsidRPr="007550BF">
        <w:rPr>
          <w:rFonts w:ascii="Arial" w:hAnsi="Arial" w:cs="Arial"/>
          <w:lang w:val="en-CA"/>
        </w:rPr>
        <w:t>all requests are intended for the same functionalit</w:t>
      </w:r>
      <w:r w:rsidR="00BE7ED2">
        <w:rPr>
          <w:rFonts w:ascii="Arial" w:hAnsi="Arial" w:cs="Arial"/>
          <w:lang w:val="en-CA"/>
        </w:rPr>
        <w:t>y. Consequently,</w:t>
      </w:r>
      <w:r w:rsidR="0050675E" w:rsidRPr="0050675E">
        <w:rPr>
          <w:rFonts w:ascii="Arial" w:hAnsi="Arial" w:cs="Arial"/>
          <w:lang w:val="en-CA"/>
        </w:rPr>
        <w:t xml:space="preserve"> sending </w:t>
      </w:r>
      <w:r w:rsidR="001F7466">
        <w:rPr>
          <w:rFonts w:ascii="Arial" w:hAnsi="Arial" w:cs="Arial"/>
          <w:lang w:val="en-CA"/>
        </w:rPr>
        <w:t>a</w:t>
      </w:r>
      <w:r w:rsidR="00F10B77">
        <w:rPr>
          <w:rFonts w:ascii="Arial" w:hAnsi="Arial" w:cs="Arial"/>
          <w:lang w:val="en-CA"/>
        </w:rPr>
        <w:t xml:space="preserve"> </w:t>
      </w:r>
      <w:r w:rsidR="0050675E" w:rsidRPr="0050675E">
        <w:rPr>
          <w:rFonts w:ascii="Arial" w:hAnsi="Arial" w:cs="Arial"/>
          <w:lang w:val="en-CA"/>
        </w:rPr>
        <w:t xml:space="preserve">RAR </w:t>
      </w:r>
      <w:r w:rsidR="00584781">
        <w:rPr>
          <w:rFonts w:ascii="Arial" w:hAnsi="Arial" w:cs="Arial"/>
          <w:lang w:val="en-CA"/>
        </w:rPr>
        <w:t xml:space="preserve">message </w:t>
      </w:r>
      <w:r w:rsidR="00F10B77">
        <w:rPr>
          <w:rFonts w:ascii="Arial" w:hAnsi="Arial" w:cs="Arial"/>
          <w:lang w:val="en-CA"/>
        </w:rPr>
        <w:t xml:space="preserve">as a response to </w:t>
      </w:r>
      <w:r w:rsidR="00F21004">
        <w:rPr>
          <w:rFonts w:ascii="Arial" w:hAnsi="Arial" w:cs="Arial"/>
          <w:lang w:val="en-CA"/>
        </w:rPr>
        <w:t xml:space="preserve">on-demand SIB1 request(s) does not </w:t>
      </w:r>
      <w:r w:rsidR="0092181F">
        <w:rPr>
          <w:rFonts w:ascii="Arial" w:hAnsi="Arial" w:cs="Arial"/>
          <w:lang w:val="en-CA"/>
        </w:rPr>
        <w:t>cause</w:t>
      </w:r>
      <w:r w:rsidR="00F21004">
        <w:rPr>
          <w:rFonts w:ascii="Arial" w:hAnsi="Arial" w:cs="Arial"/>
          <w:lang w:val="en-CA"/>
        </w:rPr>
        <w:t xml:space="preserve"> excessive</w:t>
      </w:r>
      <w:r w:rsidR="0050675E" w:rsidRPr="0050675E">
        <w:rPr>
          <w:rFonts w:ascii="Arial" w:hAnsi="Arial" w:cs="Arial"/>
          <w:lang w:val="en-CA"/>
        </w:rPr>
        <w:t xml:space="preserve"> signalling</w:t>
      </w:r>
      <w:r w:rsidR="00F21004">
        <w:rPr>
          <w:rFonts w:ascii="Arial" w:hAnsi="Arial" w:cs="Arial"/>
          <w:lang w:val="en-CA"/>
        </w:rPr>
        <w:t xml:space="preserve"> nor</w:t>
      </w:r>
      <w:r w:rsidR="002740B0">
        <w:rPr>
          <w:rFonts w:ascii="Arial" w:hAnsi="Arial" w:cs="Arial"/>
          <w:lang w:val="en-CA"/>
        </w:rPr>
        <w:t xml:space="preserve"> significant</w:t>
      </w:r>
      <w:r w:rsidR="0050675E" w:rsidRPr="0050675E">
        <w:rPr>
          <w:rFonts w:ascii="Arial" w:hAnsi="Arial" w:cs="Arial"/>
          <w:lang w:val="en-CA"/>
        </w:rPr>
        <w:t xml:space="preserve"> energy consumption</w:t>
      </w:r>
      <w:r w:rsidR="002740B0">
        <w:rPr>
          <w:rFonts w:ascii="Arial" w:hAnsi="Arial" w:cs="Arial"/>
          <w:lang w:val="en-CA"/>
        </w:rPr>
        <w:t xml:space="preserve"> in the NES Cell</w:t>
      </w:r>
      <w:r w:rsidR="0050675E" w:rsidRPr="0050675E">
        <w:rPr>
          <w:rFonts w:ascii="Arial" w:hAnsi="Arial" w:cs="Arial"/>
          <w:lang w:val="en-CA"/>
        </w:rPr>
        <w:t xml:space="preserve">. </w:t>
      </w:r>
    </w:p>
    <w:p w14:paraId="0ECEB6D8" w14:textId="018AD289" w:rsidR="00050376" w:rsidRPr="00A62D19" w:rsidRDefault="00050376" w:rsidP="00050376">
      <w:pPr>
        <w:pStyle w:val="Observation"/>
        <w:overflowPunct/>
        <w:autoSpaceDE/>
        <w:autoSpaceDN/>
        <w:adjustRightInd/>
        <w:ind w:left="1699" w:hanging="1699"/>
        <w:textAlignment w:val="auto"/>
      </w:pPr>
      <w:bookmarkStart w:id="30" w:name="_Toc174084375"/>
      <w:r>
        <w:rPr>
          <w:rFonts w:cs="Arial"/>
          <w:lang w:val="en-CA"/>
        </w:rPr>
        <w:t>NES Cell can send the</w:t>
      </w:r>
      <w:r w:rsidRPr="0050675E">
        <w:rPr>
          <w:rFonts w:cs="Arial"/>
          <w:lang w:val="en-CA"/>
        </w:rPr>
        <w:t xml:space="preserve"> same RAR </w:t>
      </w:r>
      <w:r>
        <w:rPr>
          <w:rFonts w:cs="Arial"/>
          <w:lang w:val="en-CA"/>
        </w:rPr>
        <w:t xml:space="preserve">message </w:t>
      </w:r>
      <w:r w:rsidRPr="0050675E">
        <w:rPr>
          <w:rFonts w:cs="Arial"/>
          <w:lang w:val="en-CA"/>
        </w:rPr>
        <w:t>to all UEs</w:t>
      </w:r>
      <w:r>
        <w:rPr>
          <w:rFonts w:cs="Arial"/>
          <w:lang w:val="en-CA"/>
        </w:rPr>
        <w:t xml:space="preserve"> that requested on-demand SIB1 since </w:t>
      </w:r>
      <w:r w:rsidRPr="007550BF">
        <w:rPr>
          <w:rFonts w:cs="Arial"/>
          <w:lang w:val="en-CA"/>
        </w:rPr>
        <w:t>all requests are intended for the same functionalit</w:t>
      </w:r>
      <w:r>
        <w:rPr>
          <w:rFonts w:cs="Arial"/>
          <w:lang w:val="en-CA"/>
        </w:rPr>
        <w:t>y</w:t>
      </w:r>
      <w:r w:rsidR="00963415">
        <w:rPr>
          <w:rFonts w:cs="Arial"/>
          <w:lang w:val="en-CA"/>
        </w:rPr>
        <w:t>,</w:t>
      </w:r>
      <w:r w:rsidR="00DA440F">
        <w:rPr>
          <w:rFonts w:cs="Arial"/>
          <w:lang w:val="en-CA"/>
        </w:rPr>
        <w:t xml:space="preserve"> and hence </w:t>
      </w:r>
      <w:r w:rsidR="00DA440F" w:rsidRPr="0050675E">
        <w:rPr>
          <w:rFonts w:cs="Arial"/>
          <w:lang w:val="en-CA"/>
        </w:rPr>
        <w:t xml:space="preserve">sending </w:t>
      </w:r>
      <w:r w:rsidR="00DA440F">
        <w:rPr>
          <w:rFonts w:cs="Arial"/>
          <w:lang w:val="en-CA"/>
        </w:rPr>
        <w:t xml:space="preserve">a </w:t>
      </w:r>
      <w:r w:rsidR="00DA440F" w:rsidRPr="0050675E">
        <w:rPr>
          <w:rFonts w:cs="Arial"/>
          <w:lang w:val="en-CA"/>
        </w:rPr>
        <w:t xml:space="preserve">RAR </w:t>
      </w:r>
      <w:r w:rsidR="00DA440F">
        <w:rPr>
          <w:rFonts w:cs="Arial"/>
          <w:lang w:val="en-CA"/>
        </w:rPr>
        <w:t>message as a response to on-demand SIB1 request(s)</w:t>
      </w:r>
      <w:r w:rsidR="00963415">
        <w:rPr>
          <w:rFonts w:cs="Arial"/>
          <w:lang w:val="en-CA"/>
        </w:rPr>
        <w:t xml:space="preserve"> </w:t>
      </w:r>
      <w:r w:rsidR="0092181F" w:rsidRPr="0092181F">
        <w:rPr>
          <w:rFonts w:cs="Arial"/>
          <w:lang w:val="en-CA"/>
        </w:rPr>
        <w:t>does not cause excessive signalling nor significant energy consumption in the NES Cell.</w:t>
      </w:r>
      <w:bookmarkEnd w:id="30"/>
    </w:p>
    <w:p w14:paraId="0987FCAB" w14:textId="4FF232FF" w:rsidR="0084122B" w:rsidRDefault="001F7466" w:rsidP="0084122B">
      <w:pPr>
        <w:jc w:val="both"/>
        <w:rPr>
          <w:rFonts w:ascii="Arial" w:hAnsi="Arial" w:cs="Arial"/>
          <w:lang w:val="en-CA"/>
        </w:rPr>
      </w:pPr>
      <w:r>
        <w:rPr>
          <w:rFonts w:ascii="Arial" w:hAnsi="Arial" w:cs="Arial"/>
          <w:lang w:val="en-CA"/>
        </w:rPr>
        <w:t>Furthermore</w:t>
      </w:r>
      <w:r w:rsidR="0084122B">
        <w:rPr>
          <w:rFonts w:ascii="Arial" w:hAnsi="Arial" w:cs="Arial"/>
          <w:lang w:val="en-CA"/>
        </w:rPr>
        <w:t xml:space="preserve">, similarly as the UE can use MSG1 to request on-demand SIB1, the </w:t>
      </w:r>
      <w:r>
        <w:rPr>
          <w:rFonts w:ascii="Arial" w:hAnsi="Arial" w:cs="Arial"/>
          <w:lang w:val="en-CA"/>
        </w:rPr>
        <w:t>NES Cell</w:t>
      </w:r>
      <w:r w:rsidR="0084122B">
        <w:rPr>
          <w:rFonts w:ascii="Arial" w:hAnsi="Arial" w:cs="Arial"/>
          <w:lang w:val="en-CA"/>
        </w:rPr>
        <w:t xml:space="preserve"> can use </w:t>
      </w:r>
      <w:r>
        <w:rPr>
          <w:rFonts w:ascii="Arial" w:hAnsi="Arial" w:cs="Arial"/>
          <w:lang w:val="en-CA"/>
        </w:rPr>
        <w:t>RAR</w:t>
      </w:r>
      <w:r w:rsidR="0084122B">
        <w:rPr>
          <w:rFonts w:ascii="Arial" w:hAnsi="Arial" w:cs="Arial"/>
          <w:lang w:val="en-CA"/>
        </w:rPr>
        <w:t xml:space="preserve"> as a feedback message to instruct the UE how to behave upon </w:t>
      </w:r>
      <w:r>
        <w:rPr>
          <w:rFonts w:ascii="Arial" w:hAnsi="Arial" w:cs="Arial"/>
          <w:lang w:val="en-CA"/>
        </w:rPr>
        <w:t>its reception</w:t>
      </w:r>
      <w:r w:rsidR="0084122B">
        <w:rPr>
          <w:rFonts w:ascii="Arial" w:hAnsi="Arial" w:cs="Arial"/>
          <w:lang w:val="en-CA"/>
        </w:rPr>
        <w:t xml:space="preserve">. For example, </w:t>
      </w:r>
      <w:r>
        <w:rPr>
          <w:rFonts w:ascii="Arial" w:hAnsi="Arial" w:cs="Arial"/>
          <w:lang w:val="en-CA"/>
        </w:rPr>
        <w:t>the RAR</w:t>
      </w:r>
      <w:r w:rsidR="0084122B">
        <w:rPr>
          <w:rFonts w:ascii="Arial" w:hAnsi="Arial" w:cs="Arial"/>
          <w:lang w:val="en-CA"/>
        </w:rPr>
        <w:t xml:space="preserve"> can indicate the information when the UE can expect on-demand SIB1 transmissions </w:t>
      </w:r>
      <w:r w:rsidR="009F7410">
        <w:rPr>
          <w:rFonts w:ascii="Arial" w:hAnsi="Arial" w:cs="Arial"/>
          <w:lang w:val="en-CA"/>
        </w:rPr>
        <w:t xml:space="preserve">relative to the RAR transmission </w:t>
      </w:r>
      <w:r w:rsidR="0084122B">
        <w:rPr>
          <w:rFonts w:ascii="Arial" w:hAnsi="Arial" w:cs="Arial"/>
          <w:lang w:val="en-CA"/>
        </w:rPr>
        <w:t>(e.g., an offset value to on-demand SIB1 transmission and/or a time window during which the UE can expect on-demand SIB1 transmission can be introduced for this purpose),</w:t>
      </w:r>
      <w:r w:rsidR="002B5752">
        <w:rPr>
          <w:rFonts w:ascii="Arial" w:hAnsi="Arial" w:cs="Arial"/>
          <w:lang w:val="en-CA"/>
        </w:rPr>
        <w:t xml:space="preserve"> </w:t>
      </w:r>
      <w:r w:rsidR="0084122B" w:rsidRPr="00310867">
        <w:rPr>
          <w:rFonts w:ascii="Arial" w:hAnsi="Arial" w:cs="Arial"/>
          <w:lang w:val="en-CA"/>
        </w:rPr>
        <w:t xml:space="preserve">whether </w:t>
      </w:r>
      <w:r w:rsidR="0084122B">
        <w:rPr>
          <w:rFonts w:ascii="Arial" w:hAnsi="Arial" w:cs="Arial"/>
          <w:lang w:val="en-CA"/>
        </w:rPr>
        <w:t xml:space="preserve">on-demand </w:t>
      </w:r>
      <w:r w:rsidR="0084122B" w:rsidRPr="00310867">
        <w:rPr>
          <w:rFonts w:ascii="Arial" w:hAnsi="Arial" w:cs="Arial"/>
          <w:lang w:val="en-CA"/>
        </w:rPr>
        <w:t xml:space="preserve">SIB1 is </w:t>
      </w:r>
      <w:r w:rsidR="0084122B">
        <w:rPr>
          <w:rFonts w:ascii="Arial" w:hAnsi="Arial" w:cs="Arial"/>
          <w:lang w:val="en-CA"/>
        </w:rPr>
        <w:t>transmitted</w:t>
      </w:r>
      <w:r w:rsidR="0084122B" w:rsidRPr="00310867">
        <w:rPr>
          <w:rFonts w:ascii="Arial" w:hAnsi="Arial" w:cs="Arial"/>
          <w:lang w:val="en-CA"/>
        </w:rPr>
        <w:t xml:space="preserve"> in all directions or only in some SSBs</w:t>
      </w:r>
      <w:r w:rsidR="000F0508">
        <w:rPr>
          <w:rFonts w:ascii="Arial" w:hAnsi="Arial" w:cs="Arial"/>
          <w:lang w:val="en-CA"/>
        </w:rPr>
        <w:t>,</w:t>
      </w:r>
      <w:r w:rsidR="002B5752">
        <w:rPr>
          <w:rFonts w:ascii="Arial" w:hAnsi="Arial" w:cs="Arial"/>
          <w:lang w:val="en-CA"/>
        </w:rPr>
        <w:t xml:space="preserve"> and the information concerning the UE behaviour if the UE does not receive on-demand SIB1 </w:t>
      </w:r>
      <w:r w:rsidR="00C142FA">
        <w:rPr>
          <w:rFonts w:ascii="Arial" w:hAnsi="Arial" w:cs="Arial"/>
          <w:lang w:val="en-CA"/>
        </w:rPr>
        <w:t>according to the timeline specified</w:t>
      </w:r>
      <w:r w:rsidR="000E0004">
        <w:rPr>
          <w:rFonts w:ascii="Arial" w:hAnsi="Arial" w:cs="Arial"/>
          <w:lang w:val="en-CA"/>
        </w:rPr>
        <w:t xml:space="preserve"> in</w:t>
      </w:r>
      <w:r w:rsidR="001B7CFF">
        <w:rPr>
          <w:rFonts w:ascii="Arial" w:hAnsi="Arial" w:cs="Arial"/>
          <w:lang w:val="en-CA"/>
        </w:rPr>
        <w:t xml:space="preserve"> RAR message </w:t>
      </w:r>
      <w:r w:rsidR="002B5752">
        <w:rPr>
          <w:rFonts w:ascii="Arial" w:hAnsi="Arial" w:cs="Arial"/>
          <w:lang w:val="en-CA"/>
        </w:rPr>
        <w:t>(e.g., whether the UE should attempt to repeat the request for on-demand SIB1</w:t>
      </w:r>
      <w:r w:rsidR="00C142FA">
        <w:rPr>
          <w:rFonts w:ascii="Arial" w:hAnsi="Arial" w:cs="Arial"/>
          <w:lang w:val="en-CA"/>
        </w:rPr>
        <w:t xml:space="preserve"> </w:t>
      </w:r>
      <w:r w:rsidR="002B5752">
        <w:rPr>
          <w:rFonts w:ascii="Arial" w:hAnsi="Arial" w:cs="Arial"/>
          <w:lang w:val="en-CA"/>
        </w:rPr>
        <w:t xml:space="preserve">and if yes for how long the UE should wait before repeating </w:t>
      </w:r>
      <w:r w:rsidR="000E0004">
        <w:rPr>
          <w:rFonts w:ascii="Arial" w:hAnsi="Arial" w:cs="Arial"/>
          <w:lang w:val="en-CA"/>
        </w:rPr>
        <w:t>the</w:t>
      </w:r>
      <w:r w:rsidR="002B5752">
        <w:rPr>
          <w:rFonts w:ascii="Arial" w:hAnsi="Arial" w:cs="Arial"/>
          <w:lang w:val="en-CA"/>
        </w:rPr>
        <w:t xml:space="preserve"> request)</w:t>
      </w:r>
      <w:r w:rsidR="0084122B">
        <w:rPr>
          <w:rFonts w:ascii="Arial" w:hAnsi="Arial" w:cs="Arial"/>
          <w:lang w:val="en-CA"/>
        </w:rPr>
        <w:t xml:space="preserve">. The </w:t>
      </w:r>
      <w:r w:rsidR="00050376">
        <w:rPr>
          <w:rFonts w:ascii="Arial" w:hAnsi="Arial" w:cs="Arial"/>
          <w:lang w:val="en-CA"/>
        </w:rPr>
        <w:t>RAR</w:t>
      </w:r>
      <w:r w:rsidR="0084122B">
        <w:rPr>
          <w:rFonts w:ascii="Arial" w:hAnsi="Arial" w:cs="Arial"/>
          <w:lang w:val="en-CA"/>
        </w:rPr>
        <w:t xml:space="preserve"> can contain the explicit parameter values or a pointer to the values preconfigured in the UL WUS configuration. </w:t>
      </w:r>
    </w:p>
    <w:p w14:paraId="40F4EC09" w14:textId="082DB128" w:rsidR="0084122B" w:rsidRPr="00F11F4F" w:rsidRDefault="009F7410" w:rsidP="0084122B">
      <w:pPr>
        <w:pStyle w:val="Proposal"/>
        <w:rPr>
          <w:lang w:val="en-CA" w:eastAsia="en-US"/>
        </w:rPr>
      </w:pPr>
      <w:bookmarkStart w:id="31" w:name="_Toc174084382"/>
      <w:r>
        <w:rPr>
          <w:rFonts w:cs="Arial"/>
          <w:lang w:val="en-CA"/>
        </w:rPr>
        <w:t>RAR</w:t>
      </w:r>
      <w:r w:rsidR="0084122B" w:rsidRPr="00B3090E">
        <w:rPr>
          <w:rFonts w:cs="Arial"/>
          <w:lang w:val="en-CA"/>
        </w:rPr>
        <w:t xml:space="preserve"> </w:t>
      </w:r>
      <w:r w:rsidR="00685D1F">
        <w:rPr>
          <w:rFonts w:cs="Arial"/>
          <w:lang w:val="en-CA"/>
        </w:rPr>
        <w:t xml:space="preserve">message </w:t>
      </w:r>
      <w:r w:rsidR="0084122B" w:rsidRPr="00B3090E">
        <w:rPr>
          <w:rFonts w:cs="Arial"/>
          <w:lang w:val="en-CA"/>
        </w:rPr>
        <w:t xml:space="preserve">is </w:t>
      </w:r>
      <w:r w:rsidR="0084122B">
        <w:rPr>
          <w:rFonts w:cs="Arial"/>
          <w:lang w:val="en-CA"/>
        </w:rPr>
        <w:t>used</w:t>
      </w:r>
      <w:r w:rsidR="0084122B" w:rsidRPr="00B3090E">
        <w:rPr>
          <w:rFonts w:cs="Arial"/>
          <w:lang w:val="en-CA"/>
        </w:rPr>
        <w:t xml:space="preserve"> for </w:t>
      </w:r>
      <w:r w:rsidR="0084122B">
        <w:rPr>
          <w:rFonts w:cs="Arial"/>
          <w:lang w:val="en-CA"/>
        </w:rPr>
        <w:t>indicating the UE behaviour concerning when to expect on-demand SIB1 transmission, in which directions the transmission of on-demand SIB1 can be expected, and how to proceed if on-demand SIB1 is not received when expected.</w:t>
      </w:r>
      <w:bookmarkEnd w:id="31"/>
    </w:p>
    <w:p w14:paraId="5B028D11" w14:textId="6A333681" w:rsidR="008645F1" w:rsidRDefault="00784B82" w:rsidP="00E01C40">
      <w:pPr>
        <w:pStyle w:val="Heading1"/>
      </w:pPr>
      <w:r>
        <w:t>4</w:t>
      </w:r>
      <w:r w:rsidRPr="00FF4D3B">
        <w:tab/>
      </w:r>
      <w:r w:rsidR="008645F1">
        <w:t>Cell barring, reselection, and camping aspects</w:t>
      </w:r>
    </w:p>
    <w:p w14:paraId="782D1D6B" w14:textId="6DEEBE87" w:rsidR="00B36F2B" w:rsidRDefault="00C52A1B">
      <w:pPr>
        <w:spacing w:after="0"/>
        <w:jc w:val="both"/>
        <w:rPr>
          <w:rFonts w:ascii="Arial" w:eastAsia="Arial" w:hAnsi="Arial" w:cs="Arial"/>
        </w:rPr>
      </w:pPr>
      <w:r>
        <w:rPr>
          <w:rFonts w:ascii="Arial" w:eastAsia="Arial" w:hAnsi="Arial" w:cs="Arial"/>
        </w:rPr>
        <w:t>In this section we address the aspects</w:t>
      </w:r>
      <w:r w:rsidR="00FC14AC">
        <w:rPr>
          <w:rFonts w:ascii="Arial" w:eastAsia="Arial" w:hAnsi="Arial" w:cs="Arial"/>
        </w:rPr>
        <w:t xml:space="preserve"> related to</w:t>
      </w:r>
      <w:r w:rsidR="00E01C40">
        <w:rPr>
          <w:rFonts w:ascii="Arial" w:eastAsia="Arial" w:hAnsi="Arial" w:cs="Arial"/>
        </w:rPr>
        <w:t>:</w:t>
      </w:r>
    </w:p>
    <w:p w14:paraId="37AFB623" w14:textId="151FF3E5" w:rsidR="00FC14AC" w:rsidRPr="00440090" w:rsidRDefault="00FC14AC" w:rsidP="00BB3E31">
      <w:pPr>
        <w:pStyle w:val="ListParagraph"/>
        <w:numPr>
          <w:ilvl w:val="0"/>
          <w:numId w:val="31"/>
        </w:numPr>
        <w:jc w:val="both"/>
        <w:rPr>
          <w:rFonts w:ascii="Arial" w:eastAsia="Arial" w:hAnsi="Arial" w:cs="Arial"/>
          <w:sz w:val="20"/>
          <w:szCs w:val="20"/>
        </w:rPr>
      </w:pPr>
      <w:r w:rsidRPr="00440090">
        <w:rPr>
          <w:rFonts w:ascii="Arial" w:eastAsia="Arial" w:hAnsi="Arial" w:cs="Arial"/>
          <w:sz w:val="20"/>
          <w:szCs w:val="20"/>
        </w:rPr>
        <w:t xml:space="preserve">Barring of legacy </w:t>
      </w:r>
      <w:proofErr w:type="spellStart"/>
      <w:r w:rsidRPr="00440090">
        <w:rPr>
          <w:rFonts w:ascii="Arial" w:eastAsia="Arial" w:hAnsi="Arial" w:cs="Arial"/>
          <w:sz w:val="20"/>
          <w:szCs w:val="20"/>
        </w:rPr>
        <w:t>UEs</w:t>
      </w:r>
      <w:proofErr w:type="spellEnd"/>
      <w:r w:rsidR="00BB3E31" w:rsidRPr="00440090">
        <w:rPr>
          <w:rFonts w:ascii="Arial" w:eastAsia="Arial" w:hAnsi="Arial" w:cs="Arial"/>
          <w:sz w:val="20"/>
          <w:szCs w:val="20"/>
        </w:rPr>
        <w:t>,</w:t>
      </w:r>
    </w:p>
    <w:p w14:paraId="432A07B3" w14:textId="5337E1E4" w:rsidR="00FC14AC" w:rsidRPr="00440090" w:rsidRDefault="00FC14AC" w:rsidP="00BB3E31">
      <w:pPr>
        <w:pStyle w:val="ListParagraph"/>
        <w:numPr>
          <w:ilvl w:val="0"/>
          <w:numId w:val="31"/>
        </w:numPr>
        <w:jc w:val="both"/>
        <w:rPr>
          <w:rFonts w:ascii="Arial" w:eastAsia="Arial" w:hAnsi="Arial" w:cs="Arial"/>
          <w:sz w:val="20"/>
          <w:szCs w:val="20"/>
        </w:rPr>
      </w:pPr>
      <w:r w:rsidRPr="00440090">
        <w:rPr>
          <w:rFonts w:ascii="Arial" w:eastAsia="Arial" w:hAnsi="Arial" w:cs="Arial"/>
          <w:sz w:val="20"/>
          <w:szCs w:val="20"/>
        </w:rPr>
        <w:t xml:space="preserve">Barring </w:t>
      </w:r>
      <w:r w:rsidR="00E03CB9" w:rsidRPr="00440090">
        <w:rPr>
          <w:rFonts w:ascii="Arial" w:eastAsia="Arial" w:hAnsi="Arial" w:cs="Arial"/>
          <w:sz w:val="20"/>
          <w:szCs w:val="20"/>
          <w:lang w:val="en-US"/>
        </w:rPr>
        <w:t xml:space="preserve">and camping </w:t>
      </w:r>
      <w:r w:rsidRPr="00440090">
        <w:rPr>
          <w:rFonts w:ascii="Arial" w:eastAsia="Arial" w:hAnsi="Arial" w:cs="Arial"/>
          <w:sz w:val="20"/>
          <w:szCs w:val="20"/>
        </w:rPr>
        <w:t xml:space="preserve">of </w:t>
      </w:r>
      <w:r w:rsidR="00437A53" w:rsidRPr="00440090">
        <w:rPr>
          <w:rFonts w:ascii="Arial" w:eastAsia="Arial" w:hAnsi="Arial" w:cs="Arial"/>
          <w:sz w:val="20"/>
          <w:szCs w:val="20"/>
        </w:rPr>
        <w:t xml:space="preserve">Rel-19 NES </w:t>
      </w:r>
      <w:proofErr w:type="spellStart"/>
      <w:r w:rsidR="00437A53" w:rsidRPr="00440090">
        <w:rPr>
          <w:rFonts w:ascii="Arial" w:eastAsia="Arial" w:hAnsi="Arial" w:cs="Arial"/>
          <w:sz w:val="20"/>
          <w:szCs w:val="20"/>
        </w:rPr>
        <w:t>UEs</w:t>
      </w:r>
      <w:proofErr w:type="spellEnd"/>
      <w:r w:rsidR="00BB3E31" w:rsidRPr="00440090">
        <w:rPr>
          <w:rFonts w:ascii="Arial" w:eastAsia="Arial" w:hAnsi="Arial" w:cs="Arial"/>
          <w:sz w:val="20"/>
          <w:szCs w:val="20"/>
        </w:rPr>
        <w:t>, and</w:t>
      </w:r>
    </w:p>
    <w:p w14:paraId="29F255B4" w14:textId="478E1C86" w:rsidR="00BB3E31" w:rsidRPr="00440090" w:rsidRDefault="00BB3E31" w:rsidP="00BB3E31">
      <w:pPr>
        <w:pStyle w:val="ListParagraph"/>
        <w:numPr>
          <w:ilvl w:val="0"/>
          <w:numId w:val="31"/>
        </w:numPr>
        <w:jc w:val="both"/>
        <w:rPr>
          <w:rFonts w:ascii="Arial" w:eastAsia="Arial" w:hAnsi="Arial" w:cs="Arial"/>
          <w:sz w:val="20"/>
          <w:szCs w:val="20"/>
        </w:rPr>
      </w:pPr>
      <w:r w:rsidRPr="00440090">
        <w:rPr>
          <w:rFonts w:ascii="Arial" w:eastAsia="Arial" w:hAnsi="Arial" w:cs="Arial"/>
          <w:sz w:val="20"/>
          <w:szCs w:val="20"/>
        </w:rPr>
        <w:t>Cell reselection criteria for Cell A and NES Cell</w:t>
      </w:r>
      <w:r w:rsidR="00843A4E" w:rsidRPr="00440090">
        <w:rPr>
          <w:rFonts w:ascii="Arial" w:eastAsia="Arial" w:hAnsi="Arial" w:cs="Arial"/>
          <w:sz w:val="20"/>
          <w:szCs w:val="20"/>
          <w:lang w:val="en-US"/>
        </w:rPr>
        <w:t>.</w:t>
      </w:r>
    </w:p>
    <w:p w14:paraId="39797C47" w14:textId="77777777" w:rsidR="009001C7" w:rsidRDefault="009001C7">
      <w:pPr>
        <w:spacing w:after="0"/>
        <w:jc w:val="both"/>
        <w:rPr>
          <w:rFonts w:ascii="Arial" w:hAnsi="Arial" w:cs="Arial"/>
          <w:lang w:val="en-CA"/>
        </w:rPr>
      </w:pPr>
    </w:p>
    <w:p w14:paraId="6AB2E9F0" w14:textId="0AE38F2B" w:rsidR="006C405A" w:rsidRDefault="006C405A" w:rsidP="006C405A">
      <w:pPr>
        <w:pStyle w:val="Heading2"/>
        <w:rPr>
          <w:rFonts w:cs="Arial"/>
          <w:color w:val="000000" w:themeColor="text1"/>
          <w:lang w:val="en-CA"/>
        </w:rPr>
      </w:pPr>
      <w:r>
        <w:rPr>
          <w:lang w:val="en-CA"/>
        </w:rPr>
        <w:t>4</w:t>
      </w:r>
      <w:r>
        <w:t>.1</w:t>
      </w:r>
      <w:r w:rsidRPr="008D7290">
        <w:tab/>
      </w:r>
      <w:r w:rsidRPr="005565F3">
        <w:rPr>
          <w:rFonts w:cs="Arial"/>
          <w:color w:val="000000" w:themeColor="text1"/>
          <w:lang w:val="en-CA"/>
        </w:rPr>
        <w:tab/>
      </w:r>
      <w:r>
        <w:rPr>
          <w:rFonts w:cs="Arial"/>
          <w:color w:val="000000" w:themeColor="text1"/>
          <w:lang w:val="en-CA"/>
        </w:rPr>
        <w:t>Barring aspects for legacy and Rel-19 NES UEs</w:t>
      </w:r>
    </w:p>
    <w:p w14:paraId="4F1B7060" w14:textId="77777777" w:rsidR="006C405A" w:rsidRDefault="006C405A">
      <w:pPr>
        <w:spacing w:after="0"/>
        <w:jc w:val="both"/>
        <w:rPr>
          <w:rFonts w:ascii="Arial" w:hAnsi="Arial" w:cs="Arial"/>
          <w:lang w:val="en-CA"/>
        </w:rPr>
      </w:pPr>
    </w:p>
    <w:p w14:paraId="3D5D2666" w14:textId="358201D9" w:rsidR="00E01C40" w:rsidRDefault="000A59A7">
      <w:pPr>
        <w:spacing w:after="0"/>
        <w:jc w:val="both"/>
        <w:rPr>
          <w:rFonts w:ascii="Arial" w:hAnsi="Arial" w:cs="Arial"/>
        </w:rPr>
      </w:pPr>
      <w:r>
        <w:rPr>
          <w:rFonts w:ascii="Arial" w:hAnsi="Arial" w:cs="Arial"/>
          <w:lang w:val="en-CA"/>
        </w:rPr>
        <w:t xml:space="preserve">We start with discussing the remaining questions concerning the barring of legacy UEs. </w:t>
      </w:r>
      <w:r w:rsidR="009001C7">
        <w:rPr>
          <w:rFonts w:ascii="Arial" w:hAnsi="Arial" w:cs="Arial"/>
          <w:lang w:val="en-CA"/>
        </w:rPr>
        <w:t xml:space="preserve">During </w:t>
      </w:r>
      <w:r w:rsidR="009001C7" w:rsidRPr="00B96B53">
        <w:rPr>
          <w:rFonts w:ascii="Arial" w:hAnsi="Arial" w:cs="Arial"/>
        </w:rPr>
        <w:t>RAN WG2 Meeting #12</w:t>
      </w:r>
      <w:r w:rsidR="005478D2">
        <w:rPr>
          <w:rFonts w:ascii="Arial" w:hAnsi="Arial" w:cs="Arial"/>
        </w:rPr>
        <w:t xml:space="preserve">6 </w:t>
      </w:r>
      <w:r w:rsidR="005478D2">
        <w:rPr>
          <w:rFonts w:ascii="Arial" w:hAnsi="Arial" w:cs="Arial"/>
        </w:rPr>
        <w:fldChar w:fldCharType="begin"/>
      </w:r>
      <w:r w:rsidR="005478D2">
        <w:rPr>
          <w:rFonts w:ascii="Arial" w:hAnsi="Arial" w:cs="Arial"/>
        </w:rPr>
        <w:instrText xml:space="preserve"> REF _Ref170135983 \r \h </w:instrText>
      </w:r>
      <w:r w:rsidR="005478D2">
        <w:rPr>
          <w:rFonts w:ascii="Arial" w:hAnsi="Arial" w:cs="Arial"/>
        </w:rPr>
      </w:r>
      <w:r w:rsidR="005478D2">
        <w:rPr>
          <w:rFonts w:ascii="Arial" w:hAnsi="Arial" w:cs="Arial"/>
        </w:rPr>
        <w:fldChar w:fldCharType="separate"/>
      </w:r>
      <w:r w:rsidR="005478D2">
        <w:rPr>
          <w:rFonts w:ascii="Arial" w:hAnsi="Arial" w:cs="Arial"/>
        </w:rPr>
        <w:t>[2]</w:t>
      </w:r>
      <w:r w:rsidR="005478D2">
        <w:rPr>
          <w:rFonts w:ascii="Arial" w:hAnsi="Arial" w:cs="Arial"/>
        </w:rPr>
        <w:fldChar w:fldCharType="end"/>
      </w:r>
      <w:r w:rsidR="009001C7">
        <w:rPr>
          <w:rFonts w:ascii="Arial" w:hAnsi="Arial" w:cs="Arial"/>
        </w:rPr>
        <w:t xml:space="preserve">, RAN2 </w:t>
      </w:r>
      <w:r w:rsidR="005927E9">
        <w:rPr>
          <w:rFonts w:ascii="Arial" w:hAnsi="Arial" w:cs="Arial"/>
        </w:rPr>
        <w:t>reached</w:t>
      </w:r>
      <w:r>
        <w:rPr>
          <w:rFonts w:ascii="Arial" w:hAnsi="Arial" w:cs="Arial"/>
        </w:rPr>
        <w:t xml:space="preserve"> the following agreement</w:t>
      </w:r>
      <w:r w:rsidR="005927E9">
        <w:rPr>
          <w:rFonts w:ascii="Arial" w:hAnsi="Arial" w:cs="Arial"/>
        </w:rPr>
        <w:t xml:space="preserve"> on legacy UE impact</w:t>
      </w:r>
      <w:r>
        <w:rPr>
          <w:rFonts w:ascii="Arial" w:hAnsi="Arial" w:cs="Arial"/>
        </w:rPr>
        <w:t>:</w:t>
      </w:r>
    </w:p>
    <w:p w14:paraId="2E535E6E" w14:textId="77777777" w:rsidR="005927E9" w:rsidRDefault="005927E9">
      <w:pPr>
        <w:spacing w:after="0"/>
        <w:jc w:val="both"/>
        <w:rPr>
          <w:rFonts w:ascii="Arial" w:hAnsi="Arial" w:cs="Arial"/>
        </w:rPr>
      </w:pPr>
    </w:p>
    <w:p w14:paraId="09EE52EE" w14:textId="77777777" w:rsidR="005927E9" w:rsidRDefault="005927E9" w:rsidP="005927E9">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16F03D85" w14:textId="77777777" w:rsidR="005927E9" w:rsidRPr="001A1A80" w:rsidRDefault="005927E9" w:rsidP="005927E9">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1A1A80">
        <w:rPr>
          <w:highlight w:val="yellow"/>
        </w:rPr>
        <w:t>NW need to bar the legacy UE from accessing the on-demand SIB1 cell (e.g. based on the existing barring mechanism)</w:t>
      </w:r>
    </w:p>
    <w:p w14:paraId="6E73E6CB" w14:textId="625AE504" w:rsidR="008339DD" w:rsidRDefault="008339DD">
      <w:pPr>
        <w:spacing w:after="0"/>
        <w:jc w:val="both"/>
        <w:rPr>
          <w:rFonts w:ascii="Arial" w:eastAsia="Arial" w:hAnsi="Arial" w:cs="Arial"/>
          <w:lang w:val="en-US"/>
        </w:rPr>
      </w:pPr>
    </w:p>
    <w:p w14:paraId="1E951C90" w14:textId="63820415" w:rsidR="00BA0604" w:rsidRDefault="00A22B72">
      <w:pPr>
        <w:spacing w:after="0"/>
        <w:jc w:val="both"/>
        <w:rPr>
          <w:rFonts w:ascii="Arial" w:eastAsia="Arial" w:hAnsi="Arial" w:cs="Arial"/>
          <w:lang w:val="en-US"/>
        </w:rPr>
      </w:pPr>
      <w:r w:rsidRPr="00A22B72">
        <w:rPr>
          <w:rFonts w:ascii="Arial" w:eastAsia="Arial" w:hAnsi="Arial" w:cs="Arial"/>
          <w:lang w:val="en-US"/>
        </w:rPr>
        <w:t xml:space="preserve">The above agreement </w:t>
      </w:r>
      <w:r w:rsidR="001A1A80">
        <w:rPr>
          <w:rFonts w:ascii="Arial" w:eastAsia="Arial" w:hAnsi="Arial" w:cs="Arial"/>
          <w:lang w:val="en-US"/>
        </w:rPr>
        <w:t>on “</w:t>
      </w:r>
      <w:r w:rsidR="001A1A80">
        <w:rPr>
          <w:rFonts w:ascii="Arial" w:eastAsia="Arial" w:hAnsi="Arial" w:cs="Arial"/>
          <w:i/>
          <w:iCs/>
          <w:lang w:val="en-US"/>
        </w:rPr>
        <w:t>Legacy UE impact</w:t>
      </w:r>
      <w:r w:rsidR="001A1A80">
        <w:rPr>
          <w:rFonts w:ascii="Arial" w:eastAsia="Arial" w:hAnsi="Arial" w:cs="Arial"/>
          <w:lang w:val="en-US"/>
        </w:rPr>
        <w:t xml:space="preserve">” </w:t>
      </w:r>
      <w:r w:rsidRPr="00A22B72">
        <w:rPr>
          <w:rFonts w:ascii="Arial" w:eastAsia="Arial" w:hAnsi="Arial" w:cs="Arial"/>
          <w:lang w:val="en-US"/>
        </w:rPr>
        <w:t>states that there is a need to bar legacy UEs from accessing a NES Cell with on-demand SIB1. The exact solution for bar</w:t>
      </w:r>
      <w:r w:rsidR="00C73127">
        <w:rPr>
          <w:rFonts w:ascii="Arial" w:eastAsia="Arial" w:hAnsi="Arial" w:cs="Arial"/>
          <w:lang w:val="en-US"/>
        </w:rPr>
        <w:t>r</w:t>
      </w:r>
      <w:r w:rsidRPr="00A22B72">
        <w:rPr>
          <w:rFonts w:ascii="Arial" w:eastAsia="Arial" w:hAnsi="Arial" w:cs="Arial"/>
          <w:lang w:val="en-US"/>
        </w:rPr>
        <w:t xml:space="preserve">ing is, however, still an open question. In our understanding, two candidate solutions for barring are being considered for a NES Cell that transmits on-demand SIB1. The first </w:t>
      </w:r>
      <w:r w:rsidR="00574E9A">
        <w:rPr>
          <w:rFonts w:ascii="Arial" w:eastAsia="Arial" w:hAnsi="Arial" w:cs="Arial"/>
          <w:lang w:val="en-US"/>
        </w:rPr>
        <w:t>solution</w:t>
      </w:r>
      <w:r w:rsidRPr="00A22B72">
        <w:rPr>
          <w:rFonts w:ascii="Arial" w:eastAsia="Arial" w:hAnsi="Arial" w:cs="Arial"/>
          <w:lang w:val="en-US"/>
        </w:rPr>
        <w:t xml:space="preserve"> is baring with an explicit flag (e.g., similar to the existing bar</w:t>
      </w:r>
      <w:r w:rsidR="001401AC">
        <w:rPr>
          <w:rFonts w:ascii="Arial" w:eastAsia="Arial" w:hAnsi="Arial" w:cs="Arial"/>
          <w:lang w:val="en-US"/>
        </w:rPr>
        <w:t>r</w:t>
      </w:r>
      <w:r w:rsidRPr="00A22B72">
        <w:rPr>
          <w:rFonts w:ascii="Arial" w:eastAsia="Arial" w:hAnsi="Arial" w:cs="Arial"/>
          <w:lang w:val="en-US"/>
        </w:rPr>
        <w:t xml:space="preserve">ing mechanism used for the Rel-18 Cell DTX/DRX feature). The second </w:t>
      </w:r>
      <w:r w:rsidR="00574E9A">
        <w:rPr>
          <w:rFonts w:ascii="Arial" w:eastAsia="Arial" w:hAnsi="Arial" w:cs="Arial"/>
          <w:lang w:val="en-US"/>
        </w:rPr>
        <w:t>solution, which is being discus</w:t>
      </w:r>
      <w:r w:rsidR="00B40499">
        <w:rPr>
          <w:rFonts w:ascii="Arial" w:eastAsia="Arial" w:hAnsi="Arial" w:cs="Arial"/>
          <w:lang w:val="en-US"/>
        </w:rPr>
        <w:t>sed in RAN1,</w:t>
      </w:r>
      <w:r w:rsidRPr="00A22B72">
        <w:rPr>
          <w:rFonts w:ascii="Arial" w:eastAsia="Arial" w:hAnsi="Arial" w:cs="Arial"/>
          <w:lang w:val="en-US"/>
        </w:rPr>
        <w:t xml:space="preserve"> is an implicit barring </w:t>
      </w:r>
      <w:r w:rsidR="00210EB2">
        <w:rPr>
          <w:rFonts w:ascii="Arial" w:eastAsia="Arial" w:hAnsi="Arial" w:cs="Arial"/>
          <w:lang w:val="en-US"/>
        </w:rPr>
        <w:t xml:space="preserve">of </w:t>
      </w:r>
      <w:r w:rsidR="00210EB2" w:rsidRPr="00210EB2">
        <w:rPr>
          <w:rFonts w:ascii="Arial" w:eastAsia="Arial" w:hAnsi="Arial" w:cs="Arial"/>
          <w:b/>
          <w:bCs/>
          <w:lang w:val="en-US"/>
        </w:rPr>
        <w:t>legacy UEs</w:t>
      </w:r>
      <w:r w:rsidRPr="00A22B72">
        <w:rPr>
          <w:rFonts w:ascii="Arial" w:eastAsia="Arial" w:hAnsi="Arial" w:cs="Arial"/>
          <w:lang w:val="en-US"/>
        </w:rPr>
        <w:t xml:space="preserve"> based on the </w:t>
      </w:r>
      <w:r w:rsidRPr="00210EB2">
        <w:rPr>
          <w:rFonts w:ascii="Arial" w:eastAsia="Arial" w:hAnsi="Arial" w:cs="Arial"/>
          <w:b/>
          <w:lang w:val="en-US"/>
        </w:rPr>
        <w:t>lack of SIB1 configuration</w:t>
      </w:r>
      <w:r w:rsidRPr="00A22B72">
        <w:rPr>
          <w:rFonts w:ascii="Arial" w:eastAsia="Arial" w:hAnsi="Arial" w:cs="Arial"/>
          <w:lang w:val="en-US"/>
        </w:rPr>
        <w:t xml:space="preserve"> in PBCH. While waiting for input from RAN1 regarding the implicit barring, RAN2 can also discuss the pros and cons of the two barring options.</w:t>
      </w:r>
      <w:r w:rsidR="00210EB2">
        <w:rPr>
          <w:rFonts w:ascii="Arial" w:eastAsia="Arial" w:hAnsi="Arial" w:cs="Arial"/>
          <w:lang w:val="en-US"/>
        </w:rPr>
        <w:t xml:space="preserve"> Note that regardless of the discussion above, the cell is implicitly barred for </w:t>
      </w:r>
      <w:r w:rsidR="00210EB2" w:rsidRPr="00210EB2">
        <w:rPr>
          <w:rFonts w:ascii="Arial" w:eastAsia="Arial" w:hAnsi="Arial" w:cs="Arial"/>
          <w:b/>
          <w:bCs/>
          <w:lang w:val="en-US"/>
        </w:rPr>
        <w:t>a Rel-19 UE supporting NES Cell</w:t>
      </w:r>
      <w:r w:rsidR="00210EB2">
        <w:rPr>
          <w:rFonts w:ascii="Arial" w:eastAsia="Arial" w:hAnsi="Arial" w:cs="Arial"/>
          <w:lang w:val="en-US"/>
        </w:rPr>
        <w:t xml:space="preserve"> if </w:t>
      </w:r>
      <w:r w:rsidR="00210EB2" w:rsidRPr="00210EB2">
        <w:rPr>
          <w:rFonts w:ascii="Arial" w:eastAsia="Arial" w:hAnsi="Arial" w:cs="Arial"/>
          <w:b/>
          <w:bCs/>
          <w:lang w:val="en-US"/>
        </w:rPr>
        <w:t xml:space="preserve">no WUS configuration </w:t>
      </w:r>
      <w:r w:rsidR="00210EB2">
        <w:rPr>
          <w:rFonts w:ascii="Arial" w:eastAsia="Arial" w:hAnsi="Arial" w:cs="Arial"/>
          <w:lang w:val="en-US"/>
        </w:rPr>
        <w:t>can be found for the NES Cell.</w:t>
      </w:r>
      <w:r w:rsidR="001D63A1">
        <w:rPr>
          <w:rFonts w:ascii="Arial" w:eastAsia="Arial" w:hAnsi="Arial" w:cs="Arial"/>
          <w:lang w:val="en-US"/>
        </w:rPr>
        <w:t xml:space="preserve"> In the end, question is when does UE decide a cell is barred, directly from explicit </w:t>
      </w:r>
      <w:r w:rsidR="00D86A0B">
        <w:rPr>
          <w:rFonts w:ascii="Arial" w:eastAsia="Arial" w:hAnsi="Arial" w:cs="Arial"/>
          <w:lang w:val="en-US"/>
        </w:rPr>
        <w:t>indication</w:t>
      </w:r>
      <w:r w:rsidR="001D63A1">
        <w:rPr>
          <w:rFonts w:ascii="Arial" w:eastAsia="Arial" w:hAnsi="Arial" w:cs="Arial"/>
          <w:lang w:val="en-US"/>
        </w:rPr>
        <w:t>, or after checking for WUS configuration.</w:t>
      </w:r>
    </w:p>
    <w:p w14:paraId="57C95F1D" w14:textId="77777777" w:rsidR="00CD4FA9" w:rsidRDefault="00CD4FA9">
      <w:pPr>
        <w:spacing w:after="0"/>
        <w:jc w:val="both"/>
        <w:rPr>
          <w:rFonts w:ascii="Arial" w:eastAsia="Arial" w:hAnsi="Arial" w:cs="Arial"/>
          <w:lang w:val="en-US"/>
        </w:rPr>
      </w:pPr>
    </w:p>
    <w:p w14:paraId="2D6BC805" w14:textId="39AFD7E9" w:rsidR="009D219E" w:rsidRPr="00F11F4F" w:rsidRDefault="009D219E" w:rsidP="009D219E">
      <w:pPr>
        <w:pStyle w:val="Proposal"/>
        <w:rPr>
          <w:lang w:val="en-CA" w:eastAsia="en-US"/>
        </w:rPr>
      </w:pPr>
      <w:bookmarkStart w:id="32" w:name="_Toc174084383"/>
      <w:r>
        <w:rPr>
          <w:rFonts w:cs="Arial"/>
          <w:lang w:val="en-CA"/>
        </w:rPr>
        <w:t xml:space="preserve">Discuss explicit and implicit </w:t>
      </w:r>
      <w:r w:rsidR="00ED0069">
        <w:rPr>
          <w:rFonts w:cs="Arial"/>
          <w:lang w:val="en-CA"/>
        </w:rPr>
        <w:t xml:space="preserve">barring </w:t>
      </w:r>
      <w:r>
        <w:rPr>
          <w:rFonts w:cs="Arial"/>
          <w:lang w:val="en-CA"/>
        </w:rPr>
        <w:t xml:space="preserve">mechanisms </w:t>
      </w:r>
      <w:bookmarkStart w:id="33" w:name="_Hlk169706302"/>
      <w:r w:rsidR="00ED0069">
        <w:rPr>
          <w:rFonts w:cs="Arial"/>
          <w:lang w:val="en-CA"/>
        </w:rPr>
        <w:t>for</w:t>
      </w:r>
      <w:r w:rsidR="00E17F95">
        <w:rPr>
          <w:rFonts w:cs="Arial"/>
          <w:lang w:val="en-CA"/>
        </w:rPr>
        <w:t xml:space="preserve"> a</w:t>
      </w:r>
      <w:r w:rsidR="00ED0069">
        <w:rPr>
          <w:rFonts w:cs="Arial"/>
          <w:lang w:val="en-CA"/>
        </w:rPr>
        <w:t xml:space="preserve"> NES Cell </w:t>
      </w:r>
      <w:r w:rsidR="00E17F95">
        <w:rPr>
          <w:rFonts w:cs="Arial"/>
          <w:lang w:val="en-CA"/>
        </w:rPr>
        <w:t>that transmits</w:t>
      </w:r>
      <w:r w:rsidR="00B40499">
        <w:rPr>
          <w:rFonts w:cs="Arial"/>
          <w:lang w:val="en-CA"/>
        </w:rPr>
        <w:t xml:space="preserve"> </w:t>
      </w:r>
      <w:r w:rsidR="00E17F95">
        <w:rPr>
          <w:rFonts w:cs="Arial"/>
          <w:lang w:val="en-CA"/>
        </w:rPr>
        <w:t>on-demand SIB1.</w:t>
      </w:r>
      <w:bookmarkEnd w:id="32"/>
    </w:p>
    <w:p w14:paraId="6096584E" w14:textId="1A3B0630" w:rsidR="00210EB2" w:rsidRPr="00F11F4F" w:rsidRDefault="00210EB2" w:rsidP="009D219E">
      <w:pPr>
        <w:pStyle w:val="Proposal"/>
        <w:rPr>
          <w:lang w:val="en-CA" w:eastAsia="en-US"/>
        </w:rPr>
      </w:pPr>
      <w:bookmarkStart w:id="34" w:name="_Toc174084384"/>
      <w:bookmarkEnd w:id="33"/>
      <w:r>
        <w:rPr>
          <w:rFonts w:cs="Arial"/>
          <w:lang w:val="en-CA"/>
        </w:rPr>
        <w:t>Regardless of legacy UE barring options, a Rel-19 UE supporting OD-SIB1 is implicitly barred from a NES cell for which no WUS configuration is found.</w:t>
      </w:r>
      <w:bookmarkEnd w:id="34"/>
      <w:r>
        <w:rPr>
          <w:rFonts w:cs="Arial"/>
          <w:lang w:val="en-CA"/>
        </w:rPr>
        <w:t xml:space="preserve"> </w:t>
      </w:r>
    </w:p>
    <w:p w14:paraId="124CF550" w14:textId="77777777" w:rsidR="009D219E" w:rsidRPr="009D219E" w:rsidRDefault="009D219E">
      <w:pPr>
        <w:spacing w:after="0"/>
        <w:jc w:val="both"/>
        <w:rPr>
          <w:rFonts w:ascii="Arial" w:eastAsia="Arial" w:hAnsi="Arial" w:cs="Arial"/>
          <w:lang w:val="en-CA"/>
        </w:rPr>
      </w:pPr>
    </w:p>
    <w:p w14:paraId="59B182A8" w14:textId="27235D09" w:rsidR="005927E9" w:rsidRDefault="00645DC8">
      <w:pPr>
        <w:spacing w:after="0"/>
        <w:jc w:val="both"/>
        <w:rPr>
          <w:rFonts w:ascii="Arial" w:hAnsi="Arial" w:cs="Arial"/>
        </w:rPr>
      </w:pPr>
      <w:r>
        <w:rPr>
          <w:rFonts w:ascii="Arial" w:eastAsia="Arial" w:hAnsi="Arial" w:cs="Arial"/>
          <w:lang w:val="en-US"/>
        </w:rPr>
        <w:t>We continue with discussing the question related to</w:t>
      </w:r>
      <w:r w:rsidR="00506179">
        <w:rPr>
          <w:rFonts w:ascii="Arial" w:eastAsia="Arial" w:hAnsi="Arial" w:cs="Arial"/>
          <w:lang w:val="en-US"/>
        </w:rPr>
        <w:t xml:space="preserve"> </w:t>
      </w:r>
      <w:r w:rsidR="00FF5C33">
        <w:rPr>
          <w:rFonts w:ascii="Arial" w:eastAsia="Arial" w:hAnsi="Arial" w:cs="Arial"/>
          <w:lang w:val="en-US"/>
        </w:rPr>
        <w:t>barring relaxation</w:t>
      </w:r>
      <w:r w:rsidR="008339DD">
        <w:rPr>
          <w:rFonts w:ascii="Arial" w:eastAsia="Arial" w:hAnsi="Arial" w:cs="Arial"/>
          <w:lang w:val="en-US"/>
        </w:rPr>
        <w:t xml:space="preserve"> </w:t>
      </w:r>
      <w:r w:rsidR="00FD4A7E">
        <w:rPr>
          <w:rFonts w:ascii="Arial" w:eastAsia="Arial" w:hAnsi="Arial" w:cs="Arial"/>
          <w:lang w:val="en-US"/>
        </w:rPr>
        <w:t>for</w:t>
      </w:r>
      <w:r w:rsidR="008339DD">
        <w:rPr>
          <w:rFonts w:ascii="Arial" w:eastAsia="Arial" w:hAnsi="Arial" w:cs="Arial"/>
          <w:lang w:val="en-US"/>
        </w:rPr>
        <w:t xml:space="preserve"> Rel-19 NES UEs</w:t>
      </w:r>
      <w:r w:rsidR="004A0AAF">
        <w:rPr>
          <w:rFonts w:ascii="Arial" w:eastAsia="Arial" w:hAnsi="Arial" w:cs="Arial"/>
          <w:lang w:val="en-US"/>
        </w:rPr>
        <w:t xml:space="preserve"> in case </w:t>
      </w:r>
      <w:r w:rsidR="00827514">
        <w:rPr>
          <w:rFonts w:ascii="Arial" w:eastAsia="Arial" w:hAnsi="Arial" w:cs="Arial"/>
          <w:lang w:val="en-US"/>
        </w:rPr>
        <w:t>the UE is unable to acquire SIB1</w:t>
      </w:r>
      <w:r w:rsidR="008339DD">
        <w:rPr>
          <w:rFonts w:ascii="Arial" w:eastAsia="Arial" w:hAnsi="Arial" w:cs="Arial"/>
          <w:lang w:val="en-US"/>
        </w:rPr>
        <w:t xml:space="preserve">. </w:t>
      </w:r>
      <w:r w:rsidR="008339DD">
        <w:rPr>
          <w:rFonts w:ascii="Arial" w:hAnsi="Arial" w:cs="Arial"/>
          <w:lang w:val="en-CA"/>
        </w:rPr>
        <w:t xml:space="preserve">During </w:t>
      </w:r>
      <w:r w:rsidR="008339DD" w:rsidRPr="00B96B53">
        <w:rPr>
          <w:rFonts w:ascii="Arial" w:hAnsi="Arial" w:cs="Arial"/>
        </w:rPr>
        <w:t>RAN WG2 Meeting #1</w:t>
      </w:r>
      <w:r w:rsidR="008F2D9A">
        <w:rPr>
          <w:rFonts w:ascii="Arial" w:hAnsi="Arial" w:cs="Arial"/>
        </w:rPr>
        <w:t xml:space="preserve">26 </w:t>
      </w:r>
      <w:r w:rsidR="008F2D9A">
        <w:rPr>
          <w:rFonts w:ascii="Arial" w:hAnsi="Arial" w:cs="Arial"/>
          <w:highlight w:val="yellow"/>
        </w:rPr>
        <w:fldChar w:fldCharType="begin"/>
      </w:r>
      <w:r w:rsidR="008F2D9A">
        <w:rPr>
          <w:rFonts w:ascii="Arial" w:hAnsi="Arial" w:cs="Arial"/>
        </w:rPr>
        <w:instrText xml:space="preserve"> REF _Ref170135983 \r \h </w:instrText>
      </w:r>
      <w:r w:rsidR="008F2D9A">
        <w:rPr>
          <w:rFonts w:ascii="Arial" w:hAnsi="Arial" w:cs="Arial"/>
          <w:highlight w:val="yellow"/>
        </w:rPr>
      </w:r>
      <w:r w:rsidR="008F2D9A">
        <w:rPr>
          <w:rFonts w:ascii="Arial" w:hAnsi="Arial" w:cs="Arial"/>
          <w:highlight w:val="yellow"/>
        </w:rPr>
        <w:fldChar w:fldCharType="separate"/>
      </w:r>
      <w:r w:rsidR="008F2D9A">
        <w:rPr>
          <w:rFonts w:ascii="Arial" w:hAnsi="Arial" w:cs="Arial"/>
        </w:rPr>
        <w:t>[2]</w:t>
      </w:r>
      <w:r w:rsidR="008F2D9A">
        <w:rPr>
          <w:rFonts w:ascii="Arial" w:hAnsi="Arial" w:cs="Arial"/>
          <w:highlight w:val="yellow"/>
        </w:rPr>
        <w:fldChar w:fldCharType="end"/>
      </w:r>
      <w:r w:rsidR="008339DD">
        <w:rPr>
          <w:rFonts w:ascii="Arial" w:hAnsi="Arial" w:cs="Arial"/>
        </w:rPr>
        <w:t xml:space="preserve">, RAN2 reached the following agreements </w:t>
      </w:r>
      <w:r w:rsidR="006C405A">
        <w:rPr>
          <w:rFonts w:ascii="Arial" w:hAnsi="Arial" w:cs="Arial"/>
        </w:rPr>
        <w:t>concerning the barring of Rel-19 NES UEs</w:t>
      </w:r>
      <w:r w:rsidR="008339DD">
        <w:rPr>
          <w:rFonts w:ascii="Arial" w:hAnsi="Arial" w:cs="Arial"/>
        </w:rPr>
        <w:t>:</w:t>
      </w:r>
    </w:p>
    <w:p w14:paraId="428A3F69" w14:textId="77777777" w:rsidR="006C405A" w:rsidRDefault="006C405A">
      <w:pPr>
        <w:spacing w:after="0"/>
        <w:jc w:val="both"/>
        <w:rPr>
          <w:rFonts w:ascii="Arial" w:hAnsi="Arial" w:cs="Arial"/>
        </w:rPr>
      </w:pPr>
    </w:p>
    <w:p w14:paraId="5DD54C4A" w14:textId="77777777" w:rsidR="006C405A" w:rsidRDefault="006C405A" w:rsidP="006C405A">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Barring for R19 NES UE</w:t>
      </w:r>
      <w:r>
        <w:rPr>
          <w:b/>
        </w:rPr>
        <w:t xml:space="preserve"> </w:t>
      </w:r>
    </w:p>
    <w:p w14:paraId="5ADC9F61" w14:textId="77777777" w:rsidR="006C405A" w:rsidRPr="00423E84" w:rsidRDefault="006C405A" w:rsidP="006C405A">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I</w:t>
      </w:r>
      <w:r w:rsidRPr="00141E48">
        <w:t xml:space="preserve">f the </w:t>
      </w:r>
      <w:r>
        <w:t xml:space="preserve">NES </w:t>
      </w:r>
      <w:r w:rsidRPr="00141E48">
        <w:t xml:space="preserve">UE is unable to acquire the SIB1 of NES Cell </w:t>
      </w:r>
      <w:r w:rsidRPr="00CD4FA9">
        <w:rPr>
          <w:highlight w:val="yellow"/>
        </w:rPr>
        <w:t>before UE initiates OD-SIB1 procedure</w:t>
      </w:r>
      <w:r>
        <w:t>, it will not consider it as barred at that moment</w:t>
      </w:r>
      <w:r w:rsidRPr="00141E48">
        <w:t>.</w:t>
      </w:r>
      <w:r>
        <w:t xml:space="preserve"> R19 NES UE bars the cell if the UE fails to acquire SIB1 via on-demand SIB1 for NES cell.</w:t>
      </w:r>
    </w:p>
    <w:p w14:paraId="11032487" w14:textId="77777777" w:rsidR="00EE6D6E" w:rsidRDefault="00EE6D6E">
      <w:pPr>
        <w:spacing w:after="0"/>
        <w:jc w:val="both"/>
        <w:rPr>
          <w:rFonts w:ascii="Arial" w:eastAsia="Arial" w:hAnsi="Arial" w:cs="Arial"/>
          <w:lang w:val="en-US"/>
        </w:rPr>
      </w:pPr>
    </w:p>
    <w:p w14:paraId="4C181728" w14:textId="4D39BA0D" w:rsidR="00EE76D3" w:rsidRDefault="00DD292F" w:rsidP="00EE76D3">
      <w:pPr>
        <w:spacing w:after="0"/>
        <w:jc w:val="both"/>
        <w:rPr>
          <w:rFonts w:ascii="Arial" w:eastAsia="Arial" w:hAnsi="Arial" w:cs="Arial"/>
          <w:lang w:val="en-US"/>
        </w:rPr>
      </w:pPr>
      <w:r w:rsidRPr="00DD292F">
        <w:rPr>
          <w:rFonts w:ascii="Arial" w:eastAsia="Arial" w:hAnsi="Arial" w:cs="Arial"/>
          <w:lang w:val="en-US"/>
        </w:rPr>
        <w:t>The above agreement</w:t>
      </w:r>
      <w:r w:rsidR="001A1A80">
        <w:rPr>
          <w:rFonts w:ascii="Arial" w:eastAsia="Arial" w:hAnsi="Arial" w:cs="Arial"/>
          <w:lang w:val="en-US"/>
        </w:rPr>
        <w:t xml:space="preserve"> on “</w:t>
      </w:r>
      <w:r w:rsidR="001A1A80">
        <w:rPr>
          <w:rFonts w:ascii="Arial" w:eastAsia="Arial" w:hAnsi="Arial" w:cs="Arial"/>
          <w:i/>
          <w:iCs/>
          <w:lang w:val="en-US"/>
        </w:rPr>
        <w:t>b</w:t>
      </w:r>
      <w:r w:rsidR="001A1A80" w:rsidRPr="001A1A80">
        <w:rPr>
          <w:rFonts w:ascii="Arial" w:eastAsia="Arial" w:hAnsi="Arial" w:cs="Arial"/>
          <w:i/>
          <w:iCs/>
          <w:lang w:val="en-US"/>
        </w:rPr>
        <w:t>arring for R19 NES UE</w:t>
      </w:r>
      <w:r w:rsidR="001A1A80">
        <w:rPr>
          <w:rFonts w:ascii="Arial" w:eastAsia="Arial" w:hAnsi="Arial" w:cs="Arial"/>
          <w:lang w:val="en-US"/>
        </w:rPr>
        <w:t>”</w:t>
      </w:r>
      <w:r w:rsidRPr="00DD292F">
        <w:rPr>
          <w:rFonts w:ascii="Arial" w:eastAsia="Arial" w:hAnsi="Arial" w:cs="Arial"/>
          <w:lang w:val="en-US"/>
        </w:rPr>
        <w:t xml:space="preserve"> implies that the legacy </w:t>
      </w:r>
      <w:r>
        <w:rPr>
          <w:rFonts w:ascii="Arial" w:eastAsia="Arial" w:hAnsi="Arial" w:cs="Arial"/>
          <w:lang w:val="en-US"/>
        </w:rPr>
        <w:t>behavior</w:t>
      </w:r>
      <w:r w:rsidRPr="00DD292F">
        <w:rPr>
          <w:rFonts w:ascii="Arial" w:eastAsia="Arial" w:hAnsi="Arial" w:cs="Arial"/>
          <w:lang w:val="en-US"/>
        </w:rPr>
        <w:t xml:space="preserve"> according to which UE considers the cell as barred if it is unable to acquire the SIB1 should be relaxed for Rel-19 NES UEs supportive of the on-demand SIB1 feature. </w:t>
      </w:r>
      <w:r w:rsidR="00CD4FA9">
        <w:rPr>
          <w:rFonts w:ascii="Arial" w:eastAsia="Arial" w:hAnsi="Arial" w:cs="Arial"/>
          <w:lang w:val="en-US"/>
        </w:rPr>
        <w:t>However, a</w:t>
      </w:r>
      <w:r w:rsidRPr="00DD292F">
        <w:rPr>
          <w:rFonts w:ascii="Arial" w:eastAsia="Arial" w:hAnsi="Arial" w:cs="Arial"/>
          <w:lang w:val="en-US"/>
        </w:rPr>
        <w:t xml:space="preserve">n open question related to the above agreement is how long a UE should wait before </w:t>
      </w:r>
      <w:r w:rsidR="00CD4FA9">
        <w:rPr>
          <w:rFonts w:ascii="Arial" w:eastAsia="Arial" w:hAnsi="Arial" w:cs="Arial"/>
          <w:lang w:val="en-US"/>
        </w:rPr>
        <w:t>initiating</w:t>
      </w:r>
      <w:r w:rsidRPr="00DD292F">
        <w:rPr>
          <w:rFonts w:ascii="Arial" w:eastAsia="Arial" w:hAnsi="Arial" w:cs="Arial"/>
          <w:lang w:val="en-US"/>
        </w:rPr>
        <w:t xml:space="preserve"> on-demand SIB1 </w:t>
      </w:r>
      <w:r w:rsidR="00CD4FA9">
        <w:rPr>
          <w:rFonts w:ascii="Arial" w:eastAsia="Arial" w:hAnsi="Arial" w:cs="Arial"/>
          <w:lang w:val="en-US"/>
        </w:rPr>
        <w:t xml:space="preserve">procedure, i.e., </w:t>
      </w:r>
      <w:r w:rsidRPr="00DD292F">
        <w:rPr>
          <w:rFonts w:ascii="Arial" w:eastAsia="Arial" w:hAnsi="Arial" w:cs="Arial"/>
          <w:lang w:val="en-US"/>
        </w:rPr>
        <w:t>once it identifies a NES Cell</w:t>
      </w:r>
      <w:r w:rsidR="00CD4FA9">
        <w:rPr>
          <w:rFonts w:ascii="Arial" w:eastAsia="Arial" w:hAnsi="Arial" w:cs="Arial"/>
          <w:lang w:val="en-US"/>
        </w:rPr>
        <w:t xml:space="preserve"> and obtains the corresponding UL WUS configuration</w:t>
      </w:r>
      <w:r w:rsidRPr="00DD292F">
        <w:rPr>
          <w:rFonts w:ascii="Arial" w:eastAsia="Arial" w:hAnsi="Arial" w:cs="Arial"/>
          <w:lang w:val="en-US"/>
        </w:rPr>
        <w:t xml:space="preserve">. It is important to observe that even </w:t>
      </w:r>
      <w:r w:rsidR="00CD4FA9">
        <w:rPr>
          <w:rFonts w:ascii="Arial" w:eastAsia="Arial" w:hAnsi="Arial" w:cs="Arial"/>
          <w:lang w:val="en-US"/>
        </w:rPr>
        <w:t>in a NES Cell with</w:t>
      </w:r>
      <w:r w:rsidRPr="00DD292F">
        <w:rPr>
          <w:rFonts w:ascii="Arial" w:eastAsia="Arial" w:hAnsi="Arial" w:cs="Arial"/>
          <w:lang w:val="en-US"/>
        </w:rPr>
        <w:t xml:space="preserve"> on-demand SIB1, a UE may still be able to acquire SIB1 without requesting it, i.e., if the NES cell is transmitting on-demand SIB1 as a response to another UE’s request, or </w:t>
      </w:r>
      <w:r w:rsidR="004719D2">
        <w:rPr>
          <w:rFonts w:ascii="Arial" w:eastAsia="Arial" w:hAnsi="Arial" w:cs="Arial"/>
          <w:lang w:val="en-US"/>
        </w:rPr>
        <w:t>if</w:t>
      </w:r>
      <w:r w:rsidRPr="00DD292F">
        <w:rPr>
          <w:rFonts w:ascii="Arial" w:eastAsia="Arial" w:hAnsi="Arial" w:cs="Arial"/>
          <w:lang w:val="en-US"/>
        </w:rPr>
        <w:t xml:space="preserve"> the </w:t>
      </w:r>
      <w:proofErr w:type="spellStart"/>
      <w:r w:rsidRPr="00DD292F">
        <w:rPr>
          <w:rFonts w:ascii="Arial" w:eastAsia="Arial" w:hAnsi="Arial" w:cs="Arial"/>
          <w:lang w:val="en-US"/>
        </w:rPr>
        <w:t>gNB</w:t>
      </w:r>
      <w:proofErr w:type="spellEnd"/>
      <w:r w:rsidRPr="00DD292F">
        <w:rPr>
          <w:rFonts w:ascii="Arial" w:eastAsia="Arial" w:hAnsi="Arial" w:cs="Arial"/>
          <w:lang w:val="en-US"/>
        </w:rPr>
        <w:t xml:space="preserve"> decide</w:t>
      </w:r>
      <w:r w:rsidR="00A72733">
        <w:rPr>
          <w:rFonts w:ascii="Arial" w:eastAsia="Arial" w:hAnsi="Arial" w:cs="Arial"/>
          <w:lang w:val="en-US"/>
        </w:rPr>
        <w:t>s</w:t>
      </w:r>
      <w:r w:rsidRPr="00DD292F">
        <w:rPr>
          <w:rFonts w:ascii="Arial" w:eastAsia="Arial" w:hAnsi="Arial" w:cs="Arial"/>
          <w:lang w:val="en-US"/>
        </w:rPr>
        <w:t xml:space="preserve"> to revert the NES cell to its legacy mode of transmitting SIB1 periodically.</w:t>
      </w:r>
      <w:r>
        <w:rPr>
          <w:rFonts w:ascii="Arial" w:eastAsia="Arial" w:hAnsi="Arial" w:cs="Arial"/>
          <w:lang w:val="en-US"/>
        </w:rPr>
        <w:t xml:space="preserve"> </w:t>
      </w:r>
      <w:r w:rsidR="00EE76D3">
        <w:rPr>
          <w:rFonts w:ascii="Arial" w:eastAsia="Arial" w:hAnsi="Arial" w:cs="Arial"/>
          <w:lang w:val="en-US"/>
        </w:rPr>
        <w:t xml:space="preserve">Acquiring SIB1 without initiating on-demand SIB1 procedure implies fewer UL WUS transmissions, and hence the potential for further minimization of the energy consumption on both, the </w:t>
      </w:r>
      <w:r w:rsidR="00861DBD">
        <w:rPr>
          <w:rFonts w:ascii="Arial" w:eastAsia="Arial" w:hAnsi="Arial" w:cs="Arial"/>
          <w:lang w:val="en-US"/>
        </w:rPr>
        <w:t>NW</w:t>
      </w:r>
      <w:r w:rsidR="00EE76D3">
        <w:rPr>
          <w:rFonts w:ascii="Arial" w:eastAsia="Arial" w:hAnsi="Arial" w:cs="Arial"/>
          <w:lang w:val="en-US"/>
        </w:rPr>
        <w:t xml:space="preserve">, and the </w:t>
      </w:r>
      <w:r w:rsidR="00861DBD">
        <w:rPr>
          <w:rFonts w:ascii="Arial" w:eastAsia="Arial" w:hAnsi="Arial" w:cs="Arial"/>
          <w:lang w:val="en-US"/>
        </w:rPr>
        <w:t xml:space="preserve">UE </w:t>
      </w:r>
      <w:r w:rsidR="00EE76D3">
        <w:rPr>
          <w:rFonts w:ascii="Arial" w:eastAsia="Arial" w:hAnsi="Arial" w:cs="Arial"/>
          <w:lang w:val="en-US"/>
        </w:rPr>
        <w:t xml:space="preserve">side. One way of supporting SIB1 acquisition without an explicit on-demand SIB1 request is to instruct the UE (e.g., in the UL WUS configuration) to wait for </w:t>
      </w:r>
      <w:r w:rsidR="00861DBD">
        <w:rPr>
          <w:rFonts w:ascii="Arial" w:eastAsia="Arial" w:hAnsi="Arial" w:cs="Arial"/>
          <w:lang w:val="en-US"/>
        </w:rPr>
        <w:t xml:space="preserve">a </w:t>
      </w:r>
      <w:r w:rsidR="00EE76D3">
        <w:rPr>
          <w:rFonts w:ascii="Arial" w:eastAsia="Arial" w:hAnsi="Arial" w:cs="Arial"/>
          <w:lang w:val="en-US"/>
        </w:rPr>
        <w:t>certain time before requesting on-demand SIB1</w:t>
      </w:r>
      <w:r w:rsidR="00E37AB1">
        <w:rPr>
          <w:rFonts w:ascii="Arial" w:eastAsia="Arial" w:hAnsi="Arial" w:cs="Arial"/>
          <w:lang w:val="en-US"/>
        </w:rPr>
        <w:t>,</w:t>
      </w:r>
      <w:r w:rsidR="00EE76D3">
        <w:rPr>
          <w:rFonts w:ascii="Arial" w:eastAsia="Arial" w:hAnsi="Arial" w:cs="Arial"/>
          <w:lang w:val="en-US"/>
        </w:rPr>
        <w:t xml:space="preserve"> and/or to cancel the UL WUS process in case it finds SIB1 in the meantime. </w:t>
      </w:r>
      <w:r w:rsidR="00E37AB1">
        <w:rPr>
          <w:rFonts w:ascii="Arial" w:eastAsia="Arial" w:hAnsi="Arial" w:cs="Arial"/>
          <w:lang w:val="en-US"/>
        </w:rPr>
        <w:t>To avoid prolonged waiting</w:t>
      </w:r>
      <w:r w:rsidR="00861DBD">
        <w:rPr>
          <w:rFonts w:ascii="Arial" w:eastAsia="Arial" w:hAnsi="Arial" w:cs="Arial"/>
          <w:lang w:val="en-US"/>
        </w:rPr>
        <w:t>, and hence a negative impact in terms of latency</w:t>
      </w:r>
      <w:r w:rsidR="00E37AB1">
        <w:rPr>
          <w:rFonts w:ascii="Arial" w:eastAsia="Arial" w:hAnsi="Arial" w:cs="Arial"/>
          <w:lang w:val="en-US"/>
        </w:rPr>
        <w:t xml:space="preserve"> at the UE</w:t>
      </w:r>
      <w:r w:rsidR="00861DBD">
        <w:rPr>
          <w:rFonts w:ascii="Arial" w:eastAsia="Arial" w:hAnsi="Arial" w:cs="Arial"/>
          <w:lang w:val="en-US"/>
        </w:rPr>
        <w:t>, the UE could be instructed, for example, to wait with on-demand SIB1 request for the periodicity at which the cell would have been transmitting SIB1 if it was operating in a legacy mode. In this case, the impact on the UE in terms of latency would not be larger than that of legacy periodic SIB1 transmissions.</w:t>
      </w:r>
      <w:r w:rsidR="00D015A7">
        <w:rPr>
          <w:rFonts w:ascii="Arial" w:eastAsia="Arial" w:hAnsi="Arial" w:cs="Arial"/>
          <w:lang w:val="en-US"/>
        </w:rPr>
        <w:t xml:space="preserve"> Furthermore, the UE could while waiting for the upcoming WUS transmission occasion, decode potential OD-SIB1 RAR occasions in case another UE has already requested OD-SIB1 in the previous WUS occasion.</w:t>
      </w:r>
    </w:p>
    <w:p w14:paraId="760CC1FB" w14:textId="77777777" w:rsidR="00861DBD" w:rsidRDefault="00861DBD" w:rsidP="00EE76D3">
      <w:pPr>
        <w:spacing w:after="0"/>
        <w:jc w:val="both"/>
        <w:rPr>
          <w:rFonts w:ascii="Arial" w:eastAsia="Arial" w:hAnsi="Arial" w:cs="Arial"/>
          <w:lang w:val="en-US"/>
        </w:rPr>
      </w:pPr>
    </w:p>
    <w:p w14:paraId="54A06037" w14:textId="549C8587" w:rsidR="00861DBD" w:rsidRPr="00861DBD" w:rsidRDefault="00861DBD" w:rsidP="00554FB6">
      <w:pPr>
        <w:pStyle w:val="Observation"/>
        <w:overflowPunct/>
        <w:autoSpaceDE/>
        <w:autoSpaceDN/>
        <w:adjustRightInd/>
        <w:spacing w:after="0"/>
        <w:ind w:left="1699" w:hanging="1699"/>
        <w:textAlignment w:val="auto"/>
        <w:rPr>
          <w:rFonts w:eastAsia="Arial" w:cs="Arial"/>
        </w:rPr>
      </w:pPr>
      <w:bookmarkStart w:id="35" w:name="_Toc174084376"/>
      <w:r w:rsidRPr="00861DBD">
        <w:rPr>
          <w:rFonts w:eastAsia="Arial" w:cs="Arial"/>
          <w:lang w:val="en-US"/>
        </w:rPr>
        <w:t xml:space="preserve">Acquiring SIB1 without initiating on-demand SIB1 procedure implies fewer UL WUS transmissions, and hence the potential for further minimization of the energy consumption on both, the </w:t>
      </w:r>
      <w:r>
        <w:rPr>
          <w:rFonts w:eastAsia="Arial" w:cs="Arial"/>
          <w:lang w:val="en-US"/>
        </w:rPr>
        <w:t>NW</w:t>
      </w:r>
      <w:r w:rsidRPr="00861DBD">
        <w:rPr>
          <w:rFonts w:eastAsia="Arial" w:cs="Arial"/>
          <w:lang w:val="en-US"/>
        </w:rPr>
        <w:t xml:space="preserve">, and the </w:t>
      </w:r>
      <w:r>
        <w:rPr>
          <w:rFonts w:eastAsia="Arial" w:cs="Arial"/>
          <w:lang w:val="en-US"/>
        </w:rPr>
        <w:t>UE</w:t>
      </w:r>
      <w:r w:rsidRPr="00861DBD">
        <w:rPr>
          <w:rFonts w:eastAsia="Arial" w:cs="Arial"/>
          <w:lang w:val="en-US"/>
        </w:rPr>
        <w:t xml:space="preserve"> side.</w:t>
      </w:r>
      <w:bookmarkEnd w:id="35"/>
    </w:p>
    <w:p w14:paraId="2A9D28D9" w14:textId="77777777" w:rsidR="00861DBD" w:rsidRDefault="00861DBD" w:rsidP="00EE76D3">
      <w:pPr>
        <w:spacing w:after="0"/>
        <w:jc w:val="both"/>
        <w:rPr>
          <w:rFonts w:ascii="Arial" w:eastAsia="Arial" w:hAnsi="Arial" w:cs="Arial"/>
          <w:lang w:val="en-US"/>
        </w:rPr>
      </w:pPr>
    </w:p>
    <w:p w14:paraId="22AD94AA" w14:textId="02ECB822" w:rsidR="00172262" w:rsidRPr="00F11F4F" w:rsidRDefault="00172262" w:rsidP="00172262">
      <w:pPr>
        <w:pStyle w:val="Proposal"/>
        <w:rPr>
          <w:lang w:val="en-CA" w:eastAsia="en-US"/>
        </w:rPr>
      </w:pPr>
      <w:bookmarkStart w:id="36" w:name="_Toc174084385"/>
      <w:r>
        <w:rPr>
          <w:rFonts w:cs="Arial"/>
          <w:lang w:val="en-CA"/>
        </w:rPr>
        <w:t xml:space="preserve">Discuss </w:t>
      </w:r>
      <w:r w:rsidR="00EF1E9D">
        <w:rPr>
          <w:rFonts w:cs="Arial"/>
          <w:lang w:val="en-CA"/>
        </w:rPr>
        <w:t xml:space="preserve">how to </w:t>
      </w:r>
      <w:r w:rsidR="00861DBD">
        <w:rPr>
          <w:rFonts w:cs="Arial"/>
          <w:lang w:val="en-CA"/>
        </w:rPr>
        <w:t>support SIB1 acquisition without transmitting UL WUS for NES Cell with on-demand SIB1</w:t>
      </w:r>
      <w:r w:rsidR="00D015A7">
        <w:rPr>
          <w:rFonts w:cs="Arial"/>
          <w:lang w:val="en-CA"/>
        </w:rPr>
        <w:t>, e.g., before WUS transmission the UE attempts to decode SIB1 and/or OD-SIB1 RAR at given occasions</w:t>
      </w:r>
      <w:r w:rsidR="00861DBD">
        <w:rPr>
          <w:rFonts w:cs="Arial"/>
          <w:lang w:val="en-CA"/>
        </w:rPr>
        <w:t>.</w:t>
      </w:r>
      <w:bookmarkEnd w:id="36"/>
    </w:p>
    <w:p w14:paraId="15A3020A" w14:textId="77777777" w:rsidR="00097CE1" w:rsidRPr="00D225E7" w:rsidRDefault="00097CE1">
      <w:pPr>
        <w:spacing w:after="0"/>
        <w:jc w:val="both"/>
        <w:rPr>
          <w:rFonts w:ascii="Arial" w:eastAsia="Arial" w:hAnsi="Arial" w:cs="Arial"/>
        </w:rPr>
      </w:pPr>
    </w:p>
    <w:p w14:paraId="62BE546F" w14:textId="02AA0D7F" w:rsidR="002F1095" w:rsidRPr="002F1095" w:rsidRDefault="006C405A" w:rsidP="002F1095">
      <w:pPr>
        <w:pStyle w:val="Heading2"/>
        <w:rPr>
          <w:rFonts w:cs="Arial"/>
          <w:color w:val="000000" w:themeColor="text1"/>
          <w:lang w:val="en-CA"/>
        </w:rPr>
      </w:pPr>
      <w:r>
        <w:rPr>
          <w:lang w:val="en-CA"/>
        </w:rPr>
        <w:t>4</w:t>
      </w:r>
      <w:r>
        <w:t>.</w:t>
      </w:r>
      <w:r w:rsidR="002F1095">
        <w:t>2</w:t>
      </w:r>
      <w:r w:rsidRPr="008D7290">
        <w:tab/>
      </w:r>
      <w:r w:rsidRPr="005565F3">
        <w:rPr>
          <w:rFonts w:cs="Arial"/>
          <w:color w:val="000000" w:themeColor="text1"/>
          <w:lang w:val="en-CA"/>
        </w:rPr>
        <w:tab/>
      </w:r>
      <w:r>
        <w:rPr>
          <w:rFonts w:cs="Arial"/>
          <w:color w:val="000000" w:themeColor="text1"/>
          <w:lang w:val="en-CA"/>
        </w:rPr>
        <w:t xml:space="preserve">Cell reselection and </w:t>
      </w:r>
      <w:r w:rsidR="00B97513">
        <w:rPr>
          <w:rFonts w:cs="Arial"/>
          <w:color w:val="000000" w:themeColor="text1"/>
          <w:lang w:val="en-CA"/>
        </w:rPr>
        <w:t xml:space="preserve">camping aspects </w:t>
      </w:r>
    </w:p>
    <w:p w14:paraId="1E6EE835" w14:textId="56A5CE56" w:rsidR="00F11F4F" w:rsidRDefault="0076659A" w:rsidP="000E1543">
      <w:pPr>
        <w:spacing w:after="0"/>
        <w:jc w:val="both"/>
        <w:rPr>
          <w:rFonts w:ascii="Arial" w:hAnsi="Arial" w:cs="Arial"/>
        </w:rPr>
      </w:pPr>
      <w:r>
        <w:rPr>
          <w:rFonts w:ascii="Arial" w:eastAsia="Arial" w:hAnsi="Arial" w:cs="Arial"/>
          <w:lang w:val="en-US"/>
        </w:rPr>
        <w:t>Cell reselection and camping aspects</w:t>
      </w:r>
      <w:r w:rsidR="007932F7">
        <w:rPr>
          <w:rFonts w:ascii="Arial" w:eastAsia="Arial" w:hAnsi="Arial" w:cs="Arial"/>
          <w:lang w:val="en-US"/>
        </w:rPr>
        <w:t xml:space="preserve"> were discussed</w:t>
      </w:r>
      <w:r w:rsidR="0068001B">
        <w:rPr>
          <w:rFonts w:ascii="Arial" w:eastAsia="Arial" w:hAnsi="Arial" w:cs="Arial"/>
          <w:lang w:val="en-US"/>
        </w:rPr>
        <w:t xml:space="preserve"> d</w:t>
      </w:r>
      <w:r w:rsidR="005F3B75">
        <w:rPr>
          <w:rFonts w:ascii="Arial" w:eastAsia="Arial" w:hAnsi="Arial" w:cs="Arial"/>
          <w:lang w:val="en-US"/>
        </w:rPr>
        <w:t>uring</w:t>
      </w:r>
      <w:r w:rsidR="004E16E0">
        <w:rPr>
          <w:rFonts w:ascii="Arial" w:eastAsia="Arial" w:hAnsi="Arial" w:cs="Arial"/>
          <w:lang w:val="en-US"/>
        </w:rPr>
        <w:t xml:space="preserve"> </w:t>
      </w:r>
      <w:r w:rsidR="004E16E0" w:rsidRPr="00B96B53">
        <w:rPr>
          <w:rFonts w:ascii="Arial" w:hAnsi="Arial" w:cs="Arial"/>
        </w:rPr>
        <w:t>RAN WG2 Meeting #12</w:t>
      </w:r>
      <w:r w:rsidR="0051434E">
        <w:rPr>
          <w:rFonts w:ascii="Arial" w:hAnsi="Arial" w:cs="Arial"/>
        </w:rPr>
        <w:t>6</w:t>
      </w:r>
      <w:r w:rsidR="004E16E0" w:rsidRPr="00B96B53">
        <w:rPr>
          <w:rFonts w:ascii="Arial" w:hAnsi="Arial" w:cs="Arial"/>
        </w:rPr>
        <w:t xml:space="preserve"> </w:t>
      </w:r>
      <w:r w:rsidR="0051434E">
        <w:rPr>
          <w:rFonts w:ascii="Arial" w:hAnsi="Arial" w:cs="Arial"/>
        </w:rPr>
        <w:fldChar w:fldCharType="begin"/>
      </w:r>
      <w:r w:rsidR="0051434E">
        <w:rPr>
          <w:rFonts w:ascii="Arial" w:hAnsi="Arial" w:cs="Arial"/>
        </w:rPr>
        <w:instrText xml:space="preserve"> REF _Ref170135983 \r \h </w:instrText>
      </w:r>
      <w:r w:rsidR="0051434E">
        <w:rPr>
          <w:rFonts w:ascii="Arial" w:hAnsi="Arial" w:cs="Arial"/>
        </w:rPr>
      </w:r>
      <w:r w:rsidR="0051434E">
        <w:rPr>
          <w:rFonts w:ascii="Arial" w:hAnsi="Arial" w:cs="Arial"/>
        </w:rPr>
        <w:fldChar w:fldCharType="separate"/>
      </w:r>
      <w:r w:rsidR="0051434E">
        <w:rPr>
          <w:rFonts w:ascii="Arial" w:hAnsi="Arial" w:cs="Arial"/>
        </w:rPr>
        <w:t>[2]</w:t>
      </w:r>
      <w:r w:rsidR="0051434E">
        <w:rPr>
          <w:rFonts w:ascii="Arial" w:hAnsi="Arial" w:cs="Arial"/>
        </w:rPr>
        <w:fldChar w:fldCharType="end"/>
      </w:r>
      <w:r w:rsidR="0051434E">
        <w:rPr>
          <w:rFonts w:ascii="Arial" w:hAnsi="Arial" w:cs="Arial"/>
        </w:rPr>
        <w:t>,</w:t>
      </w:r>
      <w:r w:rsidR="005F3B75">
        <w:rPr>
          <w:rFonts w:ascii="Arial" w:hAnsi="Arial" w:cs="Arial"/>
        </w:rPr>
        <w:t xml:space="preserve"> </w:t>
      </w:r>
      <w:r w:rsidR="0068001B">
        <w:rPr>
          <w:rFonts w:ascii="Arial" w:hAnsi="Arial" w:cs="Arial"/>
        </w:rPr>
        <w:t xml:space="preserve">and the following </w:t>
      </w:r>
      <w:r w:rsidR="007932F7">
        <w:rPr>
          <w:rFonts w:ascii="Arial" w:hAnsi="Arial" w:cs="Arial"/>
        </w:rPr>
        <w:t xml:space="preserve">related </w:t>
      </w:r>
      <w:r w:rsidR="0068001B">
        <w:rPr>
          <w:rFonts w:ascii="Arial" w:hAnsi="Arial" w:cs="Arial"/>
        </w:rPr>
        <w:t>agreements were reached</w:t>
      </w:r>
      <w:r w:rsidR="000E1543">
        <w:rPr>
          <w:rFonts w:ascii="Arial" w:hAnsi="Arial" w:cs="Arial"/>
        </w:rPr>
        <w:t>:</w:t>
      </w:r>
    </w:p>
    <w:p w14:paraId="33A04D1A" w14:textId="77777777" w:rsidR="0068001B" w:rsidRDefault="0068001B" w:rsidP="000E1543">
      <w:pPr>
        <w:spacing w:after="0"/>
        <w:jc w:val="both"/>
        <w:rPr>
          <w:rFonts w:cs="Arial"/>
          <w:lang w:val="en-CA"/>
        </w:rPr>
      </w:pPr>
    </w:p>
    <w:p w14:paraId="36DFF6A6" w14:textId="77777777" w:rsidR="00090DA4" w:rsidRDefault="00090DA4" w:rsidP="00090DA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49061333" w14:textId="77777777" w:rsidR="00090DA4" w:rsidRPr="00EC2697" w:rsidRDefault="00090DA4" w:rsidP="00090DA4">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If the UE chooses the NES cell using legacy intra-F/inter-F cell re-selection procedure (as baseline), the UE triggers WUS transmission.</w:t>
      </w:r>
    </w:p>
    <w:p w14:paraId="091B5DA7" w14:textId="77777777" w:rsidR="00090DA4" w:rsidRPr="00423E84" w:rsidRDefault="00090DA4" w:rsidP="00090DA4">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After UE successfully receives OD-SIB1 for that NES Cell and if it is a suitable cell, UE camps in the NES Cell “similar” to a legacy Cell.</w:t>
      </w:r>
    </w:p>
    <w:p w14:paraId="79E48623" w14:textId="77777777" w:rsidR="00090DA4" w:rsidRDefault="00090DA4" w:rsidP="00090DA4">
      <w:pPr>
        <w:pStyle w:val="Doc-text2"/>
        <w:pBdr>
          <w:top w:val="single" w:sz="4" w:space="1" w:color="auto"/>
          <w:left w:val="single" w:sz="4" w:space="4" w:color="auto"/>
          <w:bottom w:val="single" w:sz="4" w:space="1" w:color="auto"/>
          <w:right w:val="single" w:sz="4" w:space="4" w:color="auto"/>
        </w:pBdr>
        <w:ind w:left="1259" w:firstLine="0"/>
        <w:rPr>
          <w:lang w:val="en-US"/>
        </w:rPr>
      </w:pPr>
    </w:p>
    <w:p w14:paraId="4EFAEEF1" w14:textId="77777777" w:rsidR="00090DA4" w:rsidRPr="00423E84" w:rsidRDefault="00090DA4" w:rsidP="00090DA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UE request SIB1 to perform initial access in NES cell</w:t>
      </w:r>
    </w:p>
    <w:p w14:paraId="0BAD61B4" w14:textId="77777777" w:rsidR="00090DA4" w:rsidRPr="00423E84" w:rsidRDefault="00090DA4" w:rsidP="00090DA4">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20167">
        <w:t xml:space="preserve">RAN2 not to support </w:t>
      </w:r>
      <w:r>
        <w:t>on-demand SIB1 request that is combined with an initial access to perform RRC connection establishment/resume on the NES cell.</w:t>
      </w:r>
    </w:p>
    <w:p w14:paraId="09F20102" w14:textId="6B6FAAD6" w:rsidR="00227D8C" w:rsidRPr="002143FE" w:rsidRDefault="00227D8C" w:rsidP="00503989">
      <w:pPr>
        <w:pStyle w:val="Proposal"/>
        <w:numPr>
          <w:ilvl w:val="0"/>
          <w:numId w:val="0"/>
        </w:numPr>
        <w:rPr>
          <w:rFonts w:cs="Arial"/>
          <w:b w:val="0"/>
          <w:bCs w:val="0"/>
          <w:lang w:val="en-US"/>
        </w:rPr>
      </w:pPr>
    </w:p>
    <w:p w14:paraId="018BB79C" w14:textId="77777777" w:rsidR="00E874F1" w:rsidRDefault="00E874F1" w:rsidP="00E874F1">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lastRenderedPageBreak/>
        <w:t>Legacy UE impact</w:t>
      </w:r>
    </w:p>
    <w:p w14:paraId="352A968D" w14:textId="77777777" w:rsidR="00E874F1" w:rsidRPr="009D0356" w:rsidRDefault="00E874F1" w:rsidP="00E874F1">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lang w:val="en-US"/>
        </w:rPr>
      </w:pPr>
      <w:r w:rsidRPr="009D0356">
        <w:rPr>
          <w:highlight w:val="yellow"/>
        </w:rPr>
        <w:t>How to avoid/deprioritize the legacy UE camping at the Cell A attempting to switch to the NES Cell (but allowing the R19 NES UE to do that).</w:t>
      </w:r>
    </w:p>
    <w:p w14:paraId="30F9777C" w14:textId="77777777" w:rsidR="00503989" w:rsidRDefault="00503989" w:rsidP="00503989">
      <w:pPr>
        <w:pStyle w:val="Proposal"/>
        <w:numPr>
          <w:ilvl w:val="0"/>
          <w:numId w:val="0"/>
        </w:numPr>
        <w:rPr>
          <w:lang w:val="en-US" w:eastAsia="en-US"/>
        </w:rPr>
      </w:pPr>
    </w:p>
    <w:p w14:paraId="689FBDD6" w14:textId="6080A6DE" w:rsidR="001C3283" w:rsidRDefault="00E11528" w:rsidP="008670B0">
      <w:pPr>
        <w:pStyle w:val="BodyText"/>
        <w:rPr>
          <w:rFonts w:cs="Arial"/>
        </w:rPr>
      </w:pPr>
      <w:r>
        <w:rPr>
          <w:rFonts w:cs="Arial"/>
        </w:rPr>
        <w:t>The above agreements</w:t>
      </w:r>
      <w:r w:rsidR="001A1A80">
        <w:rPr>
          <w:rFonts w:cs="Arial"/>
        </w:rPr>
        <w:t xml:space="preserve"> on “</w:t>
      </w:r>
      <w:r w:rsidR="001A1A80">
        <w:rPr>
          <w:rFonts w:cs="Arial"/>
          <w:i/>
          <w:iCs/>
        </w:rPr>
        <w:t>triggering condition of WUS transmission</w:t>
      </w:r>
      <w:r w:rsidR="001A1A80">
        <w:rPr>
          <w:rFonts w:cs="Arial"/>
        </w:rPr>
        <w:t>”</w:t>
      </w:r>
      <w:r>
        <w:rPr>
          <w:rFonts w:cs="Arial"/>
        </w:rPr>
        <w:t xml:space="preserve"> imply that </w:t>
      </w:r>
      <w:r w:rsidR="009D0356">
        <w:rPr>
          <w:rFonts w:cs="Arial"/>
        </w:rPr>
        <w:t xml:space="preserve">the UE can trigger the request for on-demand SIB1 </w:t>
      </w:r>
      <w:r w:rsidR="009D0356" w:rsidRPr="009D0356">
        <w:rPr>
          <w:rFonts w:cs="Arial"/>
        </w:rPr>
        <w:t>upon intending to camp on NES cell, i.e., before cell (re-)selection to NES cell</w:t>
      </w:r>
      <w:r w:rsidR="009D0356">
        <w:rPr>
          <w:rFonts w:cs="Arial"/>
        </w:rPr>
        <w:t>.</w:t>
      </w:r>
      <w:r>
        <w:rPr>
          <w:rFonts w:cs="Arial"/>
        </w:rPr>
        <w:t xml:space="preserve"> </w:t>
      </w:r>
      <w:r w:rsidR="009D0356">
        <w:rPr>
          <w:rFonts w:cs="Arial"/>
        </w:rPr>
        <w:t xml:space="preserve">However, as highlighted in the agreement on the </w:t>
      </w:r>
      <w:r w:rsidR="001A1A80">
        <w:rPr>
          <w:rFonts w:cs="Arial"/>
        </w:rPr>
        <w:t>“</w:t>
      </w:r>
      <w:r w:rsidR="009D0356" w:rsidRPr="001A1A80">
        <w:rPr>
          <w:rFonts w:cs="Arial"/>
          <w:i/>
          <w:iCs/>
        </w:rPr>
        <w:t>legacy UE impact</w:t>
      </w:r>
      <w:r w:rsidR="001A1A80">
        <w:rPr>
          <w:rFonts w:cs="Arial"/>
        </w:rPr>
        <w:t>”</w:t>
      </w:r>
      <w:r w:rsidR="009D0356">
        <w:rPr>
          <w:rFonts w:cs="Arial"/>
        </w:rPr>
        <w:t>, o</w:t>
      </w:r>
      <w:r w:rsidR="007B42BA">
        <w:rPr>
          <w:rFonts w:cs="Arial"/>
        </w:rPr>
        <w:t xml:space="preserve">ne of the pending questions from the previous meeting </w:t>
      </w:r>
      <w:r w:rsidR="00BA1576">
        <w:rPr>
          <w:rFonts w:cs="Arial"/>
        </w:rPr>
        <w:t xml:space="preserve">concerns </w:t>
      </w:r>
      <w:r w:rsidR="008E0443">
        <w:rPr>
          <w:rFonts w:cs="Arial"/>
        </w:rPr>
        <w:t>cell</w:t>
      </w:r>
      <w:r w:rsidR="00F33535">
        <w:rPr>
          <w:rFonts w:cs="Arial"/>
        </w:rPr>
        <w:t xml:space="preserve"> reselection priorit</w:t>
      </w:r>
      <w:r w:rsidR="00460F5C">
        <w:rPr>
          <w:rFonts w:cs="Arial"/>
        </w:rPr>
        <w:t>ies</w:t>
      </w:r>
      <w:r w:rsidR="00F33535">
        <w:rPr>
          <w:rFonts w:cs="Arial"/>
        </w:rPr>
        <w:t xml:space="preserve"> for the legacy and </w:t>
      </w:r>
      <w:r w:rsidR="00337E62">
        <w:rPr>
          <w:rFonts w:cs="Arial"/>
        </w:rPr>
        <w:t>Rel-19 UEs capable of on-demand SIB1 feature</w:t>
      </w:r>
      <w:r w:rsidR="00825BCB">
        <w:rPr>
          <w:rFonts w:cs="Arial"/>
        </w:rPr>
        <w:t xml:space="preserve">. </w:t>
      </w:r>
      <w:r w:rsidR="009D0356">
        <w:rPr>
          <w:rFonts w:cs="Arial"/>
        </w:rPr>
        <w:t>In what follows we discuss the question of NES Cell prioritization/</w:t>
      </w:r>
      <w:proofErr w:type="spellStart"/>
      <w:r w:rsidR="009D0356">
        <w:rPr>
          <w:rFonts w:cs="Arial"/>
        </w:rPr>
        <w:t>deprioritization</w:t>
      </w:r>
      <w:proofErr w:type="spellEnd"/>
      <w:r w:rsidR="009D0356">
        <w:rPr>
          <w:rFonts w:cs="Arial"/>
        </w:rPr>
        <w:t>.</w:t>
      </w:r>
    </w:p>
    <w:p w14:paraId="55A031DE" w14:textId="1135C850" w:rsidR="00813FE6" w:rsidRDefault="001C3283" w:rsidP="001C3283">
      <w:pPr>
        <w:pStyle w:val="BodyText"/>
        <w:rPr>
          <w:rFonts w:cs="Arial"/>
        </w:rPr>
      </w:pPr>
      <w:r>
        <w:rPr>
          <w:rFonts w:cs="Arial"/>
        </w:rPr>
        <w:t>In certain scenarios it could be beneficial to prioritize or deprioritize the reselection of NES Cell</w:t>
      </w:r>
      <w:r w:rsidR="000832B0">
        <w:rPr>
          <w:rFonts w:cs="Arial"/>
        </w:rPr>
        <w:t xml:space="preserve"> and Cell A</w:t>
      </w:r>
      <w:r>
        <w:rPr>
          <w:rFonts w:cs="Arial"/>
        </w:rPr>
        <w:t>.</w:t>
      </w:r>
      <w:r w:rsidR="00940358">
        <w:rPr>
          <w:rFonts w:cs="Arial"/>
        </w:rPr>
        <w:t xml:space="preserve"> From the perspective of the UEs, the benefit is in preventing unnecessary energy consumption and delays, which occur while the UE is applying barring procedures for the NES Cell and searching for another suitable cell. </w:t>
      </w:r>
      <w:r w:rsidR="00A27F24">
        <w:t xml:space="preserve">Similarly, </w:t>
      </w:r>
      <w:r w:rsidR="00940358">
        <w:t xml:space="preserve">at the NW side, </w:t>
      </w:r>
      <w:r w:rsidR="00940358">
        <w:rPr>
          <w:rFonts w:cs="Arial"/>
        </w:rPr>
        <w:t>it could be beneficial in terms of energy consumption to deprioritize the reselection of the NES Cell</w:t>
      </w:r>
      <w:r w:rsidR="00940358">
        <w:t xml:space="preserve"> </w:t>
      </w:r>
      <w:r w:rsidR="00A27F24">
        <w:t>if</w:t>
      </w:r>
      <w:r w:rsidRPr="004A0DEA">
        <w:rPr>
          <w:rFonts w:cs="Arial"/>
        </w:rPr>
        <w:t xml:space="preserve"> a NES Cell experiences an excessive number of wakeups without or with very few UEs accessing the </w:t>
      </w:r>
      <w:r>
        <w:rPr>
          <w:rFonts w:cs="Arial"/>
        </w:rPr>
        <w:t xml:space="preserve">NES </w:t>
      </w:r>
      <w:r w:rsidRPr="004A0DEA">
        <w:rPr>
          <w:rFonts w:cs="Arial"/>
        </w:rPr>
        <w:t>cell</w:t>
      </w:r>
      <w:r>
        <w:rPr>
          <w:rFonts w:cs="Arial"/>
        </w:rPr>
        <w:t xml:space="preserve">. </w:t>
      </w:r>
      <w:r w:rsidR="00940358">
        <w:rPr>
          <w:rFonts w:cs="Arial"/>
        </w:rPr>
        <w:t>On the contrary</w:t>
      </w:r>
      <w:r>
        <w:rPr>
          <w:rFonts w:cs="Arial"/>
        </w:rPr>
        <w:t>, if for example, the NW</w:t>
      </w:r>
      <w:r w:rsidRPr="00F3065A">
        <w:rPr>
          <w:rFonts w:cs="Arial"/>
        </w:rPr>
        <w:t xml:space="preserve"> have had intended the use of NES Cell, but configuration is done such a way that only a few UEs </w:t>
      </w:r>
      <w:r>
        <w:rPr>
          <w:rFonts w:cs="Arial"/>
        </w:rPr>
        <w:t xml:space="preserve">are </w:t>
      </w:r>
      <w:r w:rsidRPr="00F3065A">
        <w:rPr>
          <w:rFonts w:cs="Arial"/>
        </w:rPr>
        <w:t>connected or paged for transmission in the DL</w:t>
      </w:r>
      <w:r>
        <w:rPr>
          <w:rFonts w:cs="Arial"/>
        </w:rPr>
        <w:t xml:space="preserve">, it could be beneficial to </w:t>
      </w:r>
      <w:r w:rsidR="00940358">
        <w:rPr>
          <w:rFonts w:cs="Arial"/>
        </w:rPr>
        <w:t>incentivize</w:t>
      </w:r>
      <w:r>
        <w:rPr>
          <w:rFonts w:cs="Arial"/>
        </w:rPr>
        <w:t xml:space="preserve"> the reselection of the NES Cell.</w:t>
      </w:r>
      <w:r w:rsidRPr="00F3065A">
        <w:rPr>
          <w:rFonts w:cs="Arial"/>
        </w:rPr>
        <w:t xml:space="preserve"> </w:t>
      </w:r>
    </w:p>
    <w:p w14:paraId="436BA362" w14:textId="5AA72C61" w:rsidR="00813FE6" w:rsidRDefault="000332B1" w:rsidP="001C3283">
      <w:pPr>
        <w:pStyle w:val="BodyText"/>
        <w:rPr>
          <w:rFonts w:cs="Arial"/>
        </w:rPr>
      </w:pPr>
      <w:r>
        <w:rPr>
          <w:rFonts w:cs="Arial"/>
        </w:rPr>
        <w:t>Reusing</w:t>
      </w:r>
      <w:r w:rsidRPr="000332B1">
        <w:rPr>
          <w:rFonts w:cs="Arial"/>
        </w:rPr>
        <w:t xml:space="preserve"> the existing reselection parameters </w:t>
      </w:r>
      <w:r>
        <w:rPr>
          <w:rFonts w:cs="Arial"/>
        </w:rPr>
        <w:t>for</w:t>
      </w:r>
      <w:r w:rsidRPr="000332B1">
        <w:rPr>
          <w:rFonts w:cs="Arial"/>
        </w:rPr>
        <w:t xml:space="preserve"> incentiviz</w:t>
      </w:r>
      <w:r>
        <w:rPr>
          <w:rFonts w:cs="Arial"/>
        </w:rPr>
        <w:t>ing</w:t>
      </w:r>
      <w:r w:rsidRPr="000332B1">
        <w:rPr>
          <w:rFonts w:cs="Arial"/>
        </w:rPr>
        <w:t>/disincentiviz</w:t>
      </w:r>
      <w:r>
        <w:rPr>
          <w:rFonts w:cs="Arial"/>
        </w:rPr>
        <w:t>ing</w:t>
      </w:r>
      <w:r w:rsidRPr="000332B1">
        <w:rPr>
          <w:rFonts w:cs="Arial"/>
        </w:rPr>
        <w:t xml:space="preserve"> the reselection of a NES Cell</w:t>
      </w:r>
      <w:r>
        <w:rPr>
          <w:rFonts w:cs="Arial"/>
        </w:rPr>
        <w:t xml:space="preserve"> is not suitable for the following reason</w:t>
      </w:r>
      <w:r w:rsidRPr="000332B1">
        <w:rPr>
          <w:rFonts w:cs="Arial"/>
        </w:rPr>
        <w:t xml:space="preserve">. </w:t>
      </w:r>
      <w:r>
        <w:rPr>
          <w:rFonts w:cs="Arial"/>
        </w:rPr>
        <w:t>The</w:t>
      </w:r>
      <w:r w:rsidRPr="000332B1">
        <w:rPr>
          <w:rFonts w:cs="Arial"/>
        </w:rPr>
        <w:t xml:space="preserve"> existing reselection parameters are broadcasted for the cell reselection, and hence the same for all UEs camping on the cell. This implies that the existing cell reselection mechanisms do not support partitioning of the UEs in groups that have different reselection criteria (e.g., one for legacy and one for Rel-19 </w:t>
      </w:r>
      <w:r w:rsidR="00E11528">
        <w:rPr>
          <w:rFonts w:cs="Arial"/>
        </w:rPr>
        <w:t xml:space="preserve">NES </w:t>
      </w:r>
      <w:r w:rsidRPr="000332B1">
        <w:rPr>
          <w:rFonts w:cs="Arial"/>
        </w:rPr>
        <w:t>UEs).</w:t>
      </w:r>
      <w:r w:rsidR="00E11528">
        <w:rPr>
          <w:rFonts w:cs="Arial"/>
        </w:rPr>
        <w:t xml:space="preserve"> Therefore</w:t>
      </w:r>
      <w:r w:rsidRPr="000332B1">
        <w:rPr>
          <w:rFonts w:cs="Arial"/>
        </w:rPr>
        <w:t>, in order to provide the NW with the desired flexibility in terms of cell reselection, one of the possible approaches is to define new NES-specific cell reselection priority parameters. These new NES-specific cell reselection priority parameters can be provided, for example, by Cell A.</w:t>
      </w:r>
    </w:p>
    <w:p w14:paraId="648821FF" w14:textId="750186E3" w:rsidR="00E11528" w:rsidRPr="00861DBD" w:rsidRDefault="00E11528" w:rsidP="00E11528">
      <w:pPr>
        <w:pStyle w:val="Observation"/>
        <w:overflowPunct/>
        <w:autoSpaceDE/>
        <w:autoSpaceDN/>
        <w:adjustRightInd/>
        <w:spacing w:after="0"/>
        <w:ind w:left="1699" w:hanging="1699"/>
        <w:textAlignment w:val="auto"/>
        <w:rPr>
          <w:rFonts w:eastAsia="Arial" w:cs="Arial"/>
        </w:rPr>
      </w:pPr>
      <w:bookmarkStart w:id="37" w:name="_Toc174084377"/>
      <w:r>
        <w:rPr>
          <w:rFonts w:cs="Arial"/>
        </w:rPr>
        <w:t>The</w:t>
      </w:r>
      <w:r w:rsidRPr="000332B1">
        <w:rPr>
          <w:rFonts w:cs="Arial"/>
        </w:rPr>
        <w:t xml:space="preserve"> existing reselection parameters </w:t>
      </w:r>
      <w:r>
        <w:rPr>
          <w:rFonts w:cs="Arial"/>
        </w:rPr>
        <w:t xml:space="preserve">for cell reselection </w:t>
      </w:r>
      <w:r w:rsidRPr="000332B1">
        <w:rPr>
          <w:rFonts w:cs="Arial"/>
        </w:rPr>
        <w:t xml:space="preserve">are broadcasted for, and hence </w:t>
      </w:r>
      <w:r>
        <w:rPr>
          <w:rFonts w:cs="Arial"/>
        </w:rPr>
        <w:t>do not support</w:t>
      </w:r>
      <w:r w:rsidRPr="000332B1">
        <w:rPr>
          <w:rFonts w:cs="Arial"/>
        </w:rPr>
        <w:t xml:space="preserve"> partitioning of the UEs in groups that have different reselection criteria (e.g., one for legacy and one for Rel-19 </w:t>
      </w:r>
      <w:r>
        <w:rPr>
          <w:rFonts w:cs="Arial"/>
        </w:rPr>
        <w:t xml:space="preserve">NES </w:t>
      </w:r>
      <w:r w:rsidRPr="000332B1">
        <w:rPr>
          <w:rFonts w:cs="Arial"/>
        </w:rPr>
        <w:t>UEs)</w:t>
      </w:r>
      <w:r>
        <w:rPr>
          <w:rFonts w:cs="Arial"/>
        </w:rPr>
        <w:t>.</w:t>
      </w:r>
      <w:bookmarkEnd w:id="37"/>
    </w:p>
    <w:p w14:paraId="72132BE7" w14:textId="77777777" w:rsidR="00E11528" w:rsidRDefault="00E11528" w:rsidP="00E11528">
      <w:pPr>
        <w:pStyle w:val="Proposal"/>
        <w:numPr>
          <w:ilvl w:val="0"/>
          <w:numId w:val="0"/>
        </w:numPr>
        <w:overflowPunct/>
        <w:autoSpaceDE/>
        <w:autoSpaceDN/>
        <w:adjustRightInd/>
        <w:ind w:left="1699"/>
        <w:textAlignment w:val="auto"/>
        <w:rPr>
          <w:lang w:eastAsia="ja-JP"/>
        </w:rPr>
      </w:pPr>
    </w:p>
    <w:p w14:paraId="57215156" w14:textId="21631B18" w:rsidR="00494A63" w:rsidRPr="00F901D8" w:rsidRDefault="001C3283" w:rsidP="00F901D8">
      <w:pPr>
        <w:pStyle w:val="Proposal"/>
        <w:tabs>
          <w:tab w:val="clear" w:pos="1304"/>
        </w:tabs>
        <w:overflowPunct/>
        <w:autoSpaceDE/>
        <w:autoSpaceDN/>
        <w:adjustRightInd/>
        <w:ind w:left="1699" w:hanging="1699"/>
        <w:textAlignment w:val="auto"/>
        <w:rPr>
          <w:lang w:eastAsia="ja-JP"/>
        </w:rPr>
      </w:pPr>
      <w:bookmarkStart w:id="38" w:name="_Toc174084386"/>
      <w:r>
        <w:rPr>
          <w:lang w:eastAsia="ja-JP"/>
        </w:rPr>
        <w:t xml:space="preserve">New </w:t>
      </w:r>
      <w:r w:rsidRPr="002E4B2F">
        <w:rPr>
          <w:rFonts w:cs="Arial"/>
        </w:rPr>
        <w:t xml:space="preserve">NES-specific </w:t>
      </w:r>
      <w:r>
        <w:rPr>
          <w:rFonts w:cs="Arial"/>
        </w:rPr>
        <w:t>reselection priority parameters are defined for the purpose of prioritizing/deprioritizing a NES Cell.</w:t>
      </w:r>
      <w:bookmarkEnd w:id="38"/>
    </w:p>
    <w:p w14:paraId="2F652864" w14:textId="77777777" w:rsidR="00F901D8" w:rsidRDefault="00F901D8" w:rsidP="00F901D8">
      <w:pPr>
        <w:pStyle w:val="Proposal"/>
        <w:numPr>
          <w:ilvl w:val="0"/>
          <w:numId w:val="0"/>
        </w:numPr>
        <w:overflowPunct/>
        <w:autoSpaceDE/>
        <w:autoSpaceDN/>
        <w:adjustRightInd/>
        <w:ind w:left="1699"/>
        <w:textAlignment w:val="auto"/>
        <w:rPr>
          <w:lang w:eastAsia="ja-JP"/>
        </w:rPr>
      </w:pPr>
    </w:p>
    <w:p w14:paraId="7FB17D7B" w14:textId="04C04CBD" w:rsidR="00E10302" w:rsidRDefault="00E10302" w:rsidP="00E10302">
      <w:pPr>
        <w:pStyle w:val="Heading1"/>
      </w:pPr>
      <w:r>
        <w:t>5</w:t>
      </w:r>
      <w:r w:rsidRPr="00FF4D3B">
        <w:tab/>
      </w:r>
      <w:r>
        <w:t xml:space="preserve">On-demand SIB1 and </w:t>
      </w:r>
      <w:r w:rsidR="00900F70">
        <w:t>Automatic Neighbour Relation</w:t>
      </w:r>
    </w:p>
    <w:p w14:paraId="11E303CA" w14:textId="7C3CA2B7" w:rsidR="00AE1BFE" w:rsidRDefault="0079549F" w:rsidP="00D8576F">
      <w:pPr>
        <w:spacing w:after="0"/>
        <w:jc w:val="both"/>
        <w:rPr>
          <w:rFonts w:ascii="Arial" w:eastAsia="Arial" w:hAnsi="Arial" w:cs="Arial"/>
        </w:rPr>
      </w:pPr>
      <w:r>
        <w:rPr>
          <w:rFonts w:ascii="Arial" w:eastAsia="Arial" w:hAnsi="Arial" w:cs="Arial"/>
        </w:rPr>
        <w:t>On</w:t>
      </w:r>
      <w:r w:rsidR="00271997">
        <w:rPr>
          <w:rFonts w:ascii="Arial" w:eastAsia="Arial" w:hAnsi="Arial" w:cs="Arial"/>
        </w:rPr>
        <w:t>e</w:t>
      </w:r>
      <w:r>
        <w:rPr>
          <w:rFonts w:ascii="Arial" w:eastAsia="Arial" w:hAnsi="Arial" w:cs="Arial"/>
        </w:rPr>
        <w:t xml:space="preserve"> of the important features that </w:t>
      </w:r>
      <w:r w:rsidR="009E10BF">
        <w:rPr>
          <w:rFonts w:ascii="Arial" w:eastAsia="Arial" w:hAnsi="Arial" w:cs="Arial"/>
        </w:rPr>
        <w:t>may be</w:t>
      </w:r>
      <w:r>
        <w:rPr>
          <w:rFonts w:ascii="Arial" w:eastAsia="Arial" w:hAnsi="Arial" w:cs="Arial"/>
        </w:rPr>
        <w:t xml:space="preserve"> affected by on-demand SIB1 </w:t>
      </w:r>
      <w:r w:rsidR="00D8576F">
        <w:rPr>
          <w:rFonts w:ascii="Arial" w:eastAsia="Arial" w:hAnsi="Arial" w:cs="Arial"/>
        </w:rPr>
        <w:t>is Automatic Neighbour Relation (ANR)</w:t>
      </w:r>
      <w:r w:rsidR="00712B26">
        <w:rPr>
          <w:rFonts w:ascii="Arial" w:eastAsia="Arial" w:hAnsi="Arial" w:cs="Arial"/>
        </w:rPr>
        <w:t xml:space="preserve">. </w:t>
      </w:r>
      <w:r w:rsidR="00B15871">
        <w:rPr>
          <w:rFonts w:ascii="Arial" w:eastAsia="Arial" w:hAnsi="Arial" w:cs="Arial"/>
        </w:rPr>
        <w:t>Introduction</w:t>
      </w:r>
      <w:r w:rsidR="00C15153" w:rsidRPr="00C15153">
        <w:rPr>
          <w:rFonts w:ascii="Arial" w:eastAsia="Arial" w:hAnsi="Arial" w:cs="Arial"/>
        </w:rPr>
        <w:t xml:space="preserve"> of </w:t>
      </w:r>
      <w:r w:rsidR="005949DA">
        <w:rPr>
          <w:rFonts w:ascii="Arial" w:eastAsia="Arial" w:hAnsi="Arial" w:cs="Arial"/>
        </w:rPr>
        <w:t xml:space="preserve">on-demand </w:t>
      </w:r>
      <w:r w:rsidR="00C15153" w:rsidRPr="00C15153">
        <w:rPr>
          <w:rFonts w:ascii="Arial" w:eastAsia="Arial" w:hAnsi="Arial" w:cs="Arial"/>
        </w:rPr>
        <w:t xml:space="preserve">SIB1 </w:t>
      </w:r>
      <w:r w:rsidR="005949DA">
        <w:rPr>
          <w:rFonts w:ascii="Arial" w:eastAsia="Arial" w:hAnsi="Arial" w:cs="Arial"/>
        </w:rPr>
        <w:t>affect</w:t>
      </w:r>
      <w:r w:rsidR="006866DB">
        <w:rPr>
          <w:rFonts w:ascii="Arial" w:eastAsia="Arial" w:hAnsi="Arial" w:cs="Arial"/>
        </w:rPr>
        <w:t>s</w:t>
      </w:r>
      <w:r w:rsidR="00F6116C">
        <w:rPr>
          <w:rFonts w:ascii="Arial" w:eastAsia="Arial" w:hAnsi="Arial" w:cs="Arial"/>
        </w:rPr>
        <w:t xml:space="preserve"> the</w:t>
      </w:r>
      <w:r w:rsidR="00C15153" w:rsidRPr="00C15153">
        <w:rPr>
          <w:rFonts w:ascii="Arial" w:eastAsia="Arial" w:hAnsi="Arial" w:cs="Arial"/>
        </w:rPr>
        <w:t xml:space="preserve"> ANR </w:t>
      </w:r>
      <w:r w:rsidR="00BF2508">
        <w:rPr>
          <w:rFonts w:ascii="Arial" w:eastAsia="Arial" w:hAnsi="Arial" w:cs="Arial"/>
        </w:rPr>
        <w:t>in a way that</w:t>
      </w:r>
      <w:r w:rsidR="00C15153" w:rsidRPr="00C15153">
        <w:rPr>
          <w:rFonts w:ascii="Arial" w:eastAsia="Arial" w:hAnsi="Arial" w:cs="Arial"/>
        </w:rPr>
        <w:t xml:space="preserve"> </w:t>
      </w:r>
      <w:r w:rsidR="00BF2508">
        <w:rPr>
          <w:rFonts w:ascii="Arial" w:eastAsia="Arial" w:hAnsi="Arial" w:cs="Arial"/>
        </w:rPr>
        <w:t>NES Cell with</w:t>
      </w:r>
      <w:r w:rsidR="00C15153" w:rsidRPr="00C15153">
        <w:rPr>
          <w:rFonts w:ascii="Arial" w:eastAsia="Arial" w:hAnsi="Arial" w:cs="Arial"/>
        </w:rPr>
        <w:t xml:space="preserve"> </w:t>
      </w:r>
      <w:r w:rsidR="00BF2508">
        <w:rPr>
          <w:rFonts w:ascii="Arial" w:eastAsia="Arial" w:hAnsi="Arial" w:cs="Arial"/>
        </w:rPr>
        <w:t xml:space="preserve">on-demand </w:t>
      </w:r>
      <w:r w:rsidR="00C15153" w:rsidRPr="00C15153">
        <w:rPr>
          <w:rFonts w:ascii="Arial" w:eastAsia="Arial" w:hAnsi="Arial" w:cs="Arial"/>
        </w:rPr>
        <w:t xml:space="preserve">SIB1 cannot be discovered by </w:t>
      </w:r>
      <w:r w:rsidR="00BF2508">
        <w:rPr>
          <w:rFonts w:ascii="Arial" w:eastAsia="Arial" w:hAnsi="Arial" w:cs="Arial"/>
        </w:rPr>
        <w:t xml:space="preserve">the </w:t>
      </w:r>
      <w:r w:rsidR="00C15153" w:rsidRPr="00C15153">
        <w:rPr>
          <w:rFonts w:ascii="Arial" w:eastAsia="Arial" w:hAnsi="Arial" w:cs="Arial"/>
        </w:rPr>
        <w:t>ANR</w:t>
      </w:r>
      <w:r w:rsidR="006532C0">
        <w:rPr>
          <w:rFonts w:ascii="Arial" w:eastAsia="Arial" w:hAnsi="Arial" w:cs="Arial"/>
        </w:rPr>
        <w:t xml:space="preserve">. </w:t>
      </w:r>
      <w:r w:rsidR="00942F57">
        <w:rPr>
          <w:rFonts w:ascii="Arial" w:eastAsia="Arial" w:hAnsi="Arial" w:cs="Arial"/>
        </w:rPr>
        <w:t xml:space="preserve">According to the current specification (c.f., Section 15.3.3 of 38.330 </w:t>
      </w:r>
      <w:r w:rsidR="006D39F6">
        <w:rPr>
          <w:rFonts w:ascii="Arial" w:eastAsia="Arial" w:hAnsi="Arial" w:cs="Arial"/>
          <w:highlight w:val="yellow"/>
        </w:rPr>
        <w:fldChar w:fldCharType="begin"/>
      </w:r>
      <w:r w:rsidR="006D39F6">
        <w:rPr>
          <w:rFonts w:ascii="Arial" w:eastAsia="Arial" w:hAnsi="Arial" w:cs="Arial"/>
        </w:rPr>
        <w:instrText xml:space="preserve"> REF _Ref170136374 \r \h </w:instrText>
      </w:r>
      <w:r w:rsidR="006D39F6">
        <w:rPr>
          <w:rFonts w:ascii="Arial" w:eastAsia="Arial" w:hAnsi="Arial" w:cs="Arial"/>
          <w:highlight w:val="yellow"/>
        </w:rPr>
      </w:r>
      <w:r w:rsidR="006D39F6">
        <w:rPr>
          <w:rFonts w:ascii="Arial" w:eastAsia="Arial" w:hAnsi="Arial" w:cs="Arial"/>
          <w:highlight w:val="yellow"/>
        </w:rPr>
        <w:fldChar w:fldCharType="separate"/>
      </w:r>
      <w:r w:rsidR="00844A4F">
        <w:rPr>
          <w:rFonts w:ascii="Arial" w:eastAsia="Arial" w:hAnsi="Arial" w:cs="Arial"/>
        </w:rPr>
        <w:t>[5]</w:t>
      </w:r>
      <w:r w:rsidR="006D39F6">
        <w:rPr>
          <w:rFonts w:ascii="Arial" w:eastAsia="Arial" w:hAnsi="Arial" w:cs="Arial"/>
          <w:highlight w:val="yellow"/>
        </w:rPr>
        <w:fldChar w:fldCharType="end"/>
      </w:r>
      <w:r w:rsidR="00942F57">
        <w:rPr>
          <w:rFonts w:ascii="Arial" w:eastAsia="Arial" w:hAnsi="Arial" w:cs="Arial"/>
        </w:rPr>
        <w:t>), if</w:t>
      </w:r>
      <w:r w:rsidR="00621A34" w:rsidRPr="00C15153">
        <w:rPr>
          <w:rFonts w:ascii="Arial" w:eastAsia="Arial" w:hAnsi="Arial" w:cs="Arial"/>
        </w:rPr>
        <w:t xml:space="preserve"> a cell is not broadcasting SIB1</w:t>
      </w:r>
      <w:r w:rsidR="00942F57">
        <w:rPr>
          <w:rFonts w:ascii="Arial" w:eastAsia="Arial" w:hAnsi="Arial" w:cs="Arial"/>
        </w:rPr>
        <w:t>, the</w:t>
      </w:r>
      <w:r w:rsidR="00621A34" w:rsidRPr="00C15153">
        <w:rPr>
          <w:rFonts w:ascii="Arial" w:eastAsia="Arial" w:hAnsi="Arial" w:cs="Arial"/>
        </w:rPr>
        <w:t xml:space="preserve"> </w:t>
      </w:r>
      <w:r w:rsidR="00942F57">
        <w:rPr>
          <w:rFonts w:ascii="Arial" w:eastAsia="Arial" w:hAnsi="Arial" w:cs="Arial"/>
        </w:rPr>
        <w:t>UE aborts</w:t>
      </w:r>
      <w:r w:rsidR="00621A34" w:rsidRPr="00C15153">
        <w:rPr>
          <w:rFonts w:ascii="Arial" w:eastAsia="Arial" w:hAnsi="Arial" w:cs="Arial"/>
        </w:rPr>
        <w:t xml:space="preserve"> the </w:t>
      </w:r>
      <w:r w:rsidR="00621A34">
        <w:rPr>
          <w:rFonts w:ascii="Arial" w:eastAsia="Arial" w:hAnsi="Arial" w:cs="Arial"/>
        </w:rPr>
        <w:t>Cell Global Identity (</w:t>
      </w:r>
      <w:r w:rsidR="00621A34" w:rsidRPr="00C15153">
        <w:rPr>
          <w:rFonts w:ascii="Arial" w:eastAsia="Arial" w:hAnsi="Arial" w:cs="Arial"/>
        </w:rPr>
        <w:t>CGI</w:t>
      </w:r>
      <w:r w:rsidR="00621A34">
        <w:rPr>
          <w:rFonts w:ascii="Arial" w:eastAsia="Arial" w:hAnsi="Arial" w:cs="Arial"/>
        </w:rPr>
        <w:t>)</w:t>
      </w:r>
      <w:r w:rsidR="00621A34" w:rsidRPr="00C15153">
        <w:rPr>
          <w:rFonts w:ascii="Arial" w:eastAsia="Arial" w:hAnsi="Arial" w:cs="Arial"/>
        </w:rPr>
        <w:t xml:space="preserve"> reporting procedure and report</w:t>
      </w:r>
      <w:r w:rsidR="00942F57">
        <w:rPr>
          <w:rFonts w:ascii="Arial" w:eastAsia="Arial" w:hAnsi="Arial" w:cs="Arial"/>
        </w:rPr>
        <w:t>s</w:t>
      </w:r>
      <w:r w:rsidR="00621A34" w:rsidRPr="00C15153">
        <w:rPr>
          <w:rFonts w:ascii="Arial" w:eastAsia="Arial" w:hAnsi="Arial" w:cs="Arial"/>
        </w:rPr>
        <w:t xml:space="preserve"> "</w:t>
      </w:r>
      <w:r w:rsidR="00621A34" w:rsidRPr="00942F57">
        <w:rPr>
          <w:rFonts w:ascii="Arial" w:eastAsia="Arial" w:hAnsi="Arial" w:cs="Arial"/>
          <w:i/>
          <w:iCs/>
        </w:rPr>
        <w:t>noSIB1</w:t>
      </w:r>
      <w:r w:rsidR="00621A34" w:rsidRPr="00C15153">
        <w:rPr>
          <w:rFonts w:ascii="Arial" w:eastAsia="Arial" w:hAnsi="Arial" w:cs="Arial"/>
        </w:rPr>
        <w:t>"</w:t>
      </w:r>
      <w:r w:rsidR="00942F57">
        <w:rPr>
          <w:rFonts w:ascii="Arial" w:eastAsia="Arial" w:hAnsi="Arial" w:cs="Arial"/>
        </w:rPr>
        <w:t>:</w:t>
      </w:r>
    </w:p>
    <w:p w14:paraId="1EF0F4D1" w14:textId="77777777" w:rsidR="001E20E4" w:rsidRDefault="001E20E4" w:rsidP="00D8576F">
      <w:pPr>
        <w:spacing w:after="0"/>
        <w:jc w:val="both"/>
        <w:rPr>
          <w:rFonts w:ascii="Arial" w:eastAsia="Arial" w:hAnsi="Arial" w:cs="Arial"/>
        </w:rPr>
      </w:pPr>
    </w:p>
    <w:p w14:paraId="03FABA53" w14:textId="77777777" w:rsidR="00C35219" w:rsidRDefault="00B15871" w:rsidP="00D8576F">
      <w:pPr>
        <w:spacing w:after="0"/>
        <w:jc w:val="both"/>
        <w:rPr>
          <w:rFonts w:ascii="Arial" w:eastAsia="Arial" w:hAnsi="Arial" w:cs="Arial"/>
        </w:rPr>
      </w:pPr>
      <w:r>
        <w:rPr>
          <w:rFonts w:ascii="Arial" w:eastAsia="Arial" w:hAnsi="Arial" w:cs="Arial"/>
        </w:rPr>
        <w:t>“</w:t>
      </w:r>
      <w:r w:rsidRPr="00B15871">
        <w:rPr>
          <w:rFonts w:ascii="Arial" w:eastAsia="Arial" w:hAnsi="Arial" w:cs="Arial"/>
          <w:i/>
          <w:iCs/>
          <w:highlight w:val="yellow"/>
        </w:rPr>
        <w:t>I</w:t>
      </w:r>
      <w:r w:rsidR="0075206B" w:rsidRPr="00B15871">
        <w:rPr>
          <w:rFonts w:ascii="Arial" w:eastAsia="Arial" w:hAnsi="Arial" w:cs="Arial"/>
          <w:i/>
          <w:iCs/>
          <w:highlight w:val="yellow"/>
        </w:rPr>
        <w:t>n case the detected NR cell does not broadcast SIB1, the UE may report noSIB1 indication as specified in TS 38.331 [12].</w:t>
      </w:r>
      <w:r w:rsidRPr="001E20E4">
        <w:rPr>
          <w:rFonts w:ascii="Arial" w:eastAsia="Arial" w:hAnsi="Arial" w:cs="Arial"/>
          <w:i/>
          <w:iCs/>
        </w:rPr>
        <w:t>”</w:t>
      </w:r>
      <w:r w:rsidR="00AC7ACB">
        <w:rPr>
          <w:rFonts w:ascii="Arial" w:eastAsia="Arial" w:hAnsi="Arial" w:cs="Arial"/>
        </w:rPr>
        <w:t xml:space="preserve"> </w:t>
      </w:r>
    </w:p>
    <w:p w14:paraId="302AED36" w14:textId="77777777" w:rsidR="00C35219" w:rsidRDefault="00C35219" w:rsidP="00D8576F">
      <w:pPr>
        <w:spacing w:after="0"/>
        <w:jc w:val="both"/>
        <w:rPr>
          <w:rFonts w:ascii="Arial" w:eastAsia="Arial" w:hAnsi="Arial" w:cs="Arial"/>
        </w:rPr>
      </w:pPr>
    </w:p>
    <w:p w14:paraId="71C2A20F" w14:textId="3BBAC292" w:rsidR="0079549F" w:rsidRDefault="00DF7C87" w:rsidP="00D8576F">
      <w:pPr>
        <w:spacing w:after="0"/>
        <w:jc w:val="both"/>
        <w:rPr>
          <w:rFonts w:ascii="Arial" w:eastAsia="Arial" w:hAnsi="Arial" w:cs="Arial"/>
        </w:rPr>
      </w:pPr>
      <w:r>
        <w:rPr>
          <w:rFonts w:ascii="Arial" w:eastAsia="Arial" w:hAnsi="Arial" w:cs="Arial"/>
        </w:rPr>
        <w:t>Therefore</w:t>
      </w:r>
      <w:r w:rsidR="004A3401">
        <w:rPr>
          <w:rFonts w:ascii="Arial" w:eastAsia="Arial" w:hAnsi="Arial" w:cs="Arial"/>
        </w:rPr>
        <w:t xml:space="preserve">, </w:t>
      </w:r>
      <w:r w:rsidR="00A15E74">
        <w:rPr>
          <w:rFonts w:ascii="Arial" w:eastAsia="Arial" w:hAnsi="Arial" w:cs="Arial"/>
        </w:rPr>
        <w:t xml:space="preserve">if the coexistence of on-demand SIB1 and ANR is not addressed, </w:t>
      </w:r>
      <w:r w:rsidR="004A3401">
        <w:rPr>
          <w:rFonts w:ascii="Arial" w:eastAsia="Arial" w:hAnsi="Arial" w:cs="Arial"/>
        </w:rPr>
        <w:t>operator</w:t>
      </w:r>
      <w:r w:rsidR="00A15E74">
        <w:rPr>
          <w:rFonts w:ascii="Arial" w:eastAsia="Arial" w:hAnsi="Arial" w:cs="Arial"/>
        </w:rPr>
        <w:t>s</w:t>
      </w:r>
      <w:r w:rsidR="004A3401">
        <w:rPr>
          <w:rFonts w:ascii="Arial" w:eastAsia="Arial" w:hAnsi="Arial" w:cs="Arial"/>
        </w:rPr>
        <w:t xml:space="preserve"> may need to </w:t>
      </w:r>
      <w:r w:rsidR="00405F6A">
        <w:rPr>
          <w:rFonts w:ascii="Arial" w:eastAsia="Arial" w:hAnsi="Arial" w:cs="Arial"/>
        </w:rPr>
        <w:t>m</w:t>
      </w:r>
      <w:r w:rsidR="00405F6A" w:rsidRPr="00405F6A">
        <w:rPr>
          <w:rFonts w:ascii="Arial" w:eastAsia="Arial" w:hAnsi="Arial" w:cs="Arial"/>
        </w:rPr>
        <w:t>anually provision and mana</w:t>
      </w:r>
      <w:r w:rsidR="00405F6A">
        <w:rPr>
          <w:rFonts w:ascii="Arial" w:eastAsia="Arial" w:hAnsi="Arial" w:cs="Arial"/>
        </w:rPr>
        <w:t>ge</w:t>
      </w:r>
      <w:r w:rsidR="00405F6A" w:rsidRPr="00405F6A">
        <w:rPr>
          <w:rFonts w:ascii="Arial" w:eastAsia="Arial" w:hAnsi="Arial" w:cs="Arial"/>
        </w:rPr>
        <w:t xml:space="preserve"> </w:t>
      </w:r>
      <w:r w:rsidR="00405F6A">
        <w:rPr>
          <w:rFonts w:ascii="Arial" w:eastAsia="Arial" w:hAnsi="Arial" w:cs="Arial"/>
        </w:rPr>
        <w:t>NES</w:t>
      </w:r>
      <w:r w:rsidR="00405F6A" w:rsidRPr="00405F6A">
        <w:rPr>
          <w:rFonts w:ascii="Arial" w:eastAsia="Arial" w:hAnsi="Arial" w:cs="Arial"/>
        </w:rPr>
        <w:t xml:space="preserve"> cells</w:t>
      </w:r>
      <w:r w:rsidR="00834EF9">
        <w:rPr>
          <w:rFonts w:ascii="Arial" w:eastAsia="Arial" w:hAnsi="Arial" w:cs="Arial"/>
        </w:rPr>
        <w:t xml:space="preserve"> </w:t>
      </w:r>
      <w:r w:rsidR="00385FB9">
        <w:rPr>
          <w:rFonts w:ascii="Arial" w:eastAsia="Arial" w:hAnsi="Arial" w:cs="Arial"/>
        </w:rPr>
        <w:t xml:space="preserve">with on-demand SIB1 </w:t>
      </w:r>
      <w:r w:rsidR="00834EF9">
        <w:rPr>
          <w:rFonts w:ascii="Arial" w:eastAsia="Arial" w:hAnsi="Arial" w:cs="Arial"/>
        </w:rPr>
        <w:t>in the neighbour relation tables</w:t>
      </w:r>
      <w:r w:rsidR="00405F6A">
        <w:rPr>
          <w:rFonts w:ascii="Arial" w:eastAsia="Arial" w:hAnsi="Arial" w:cs="Arial"/>
        </w:rPr>
        <w:t xml:space="preserve">. </w:t>
      </w:r>
      <w:r>
        <w:rPr>
          <w:rFonts w:ascii="Arial" w:eastAsia="Arial" w:hAnsi="Arial" w:cs="Arial"/>
        </w:rPr>
        <w:t>Since this is not a</w:t>
      </w:r>
      <w:r w:rsidR="00025F2F">
        <w:rPr>
          <w:rFonts w:ascii="Arial" w:eastAsia="Arial" w:hAnsi="Arial" w:cs="Arial"/>
        </w:rPr>
        <w:t xml:space="preserve"> practical and</w:t>
      </w:r>
      <w:r>
        <w:rPr>
          <w:rFonts w:ascii="Arial" w:eastAsia="Arial" w:hAnsi="Arial" w:cs="Arial"/>
        </w:rPr>
        <w:t xml:space="preserve"> desirable </w:t>
      </w:r>
      <w:r w:rsidR="00025F2F">
        <w:rPr>
          <w:rFonts w:ascii="Arial" w:eastAsia="Arial" w:hAnsi="Arial" w:cs="Arial"/>
        </w:rPr>
        <w:t>solution</w:t>
      </w:r>
      <w:r w:rsidR="00D56FBA">
        <w:rPr>
          <w:rFonts w:ascii="Arial" w:eastAsia="Arial" w:hAnsi="Arial" w:cs="Arial"/>
        </w:rPr>
        <w:t xml:space="preserve">, </w:t>
      </w:r>
      <w:r w:rsidR="004D4196">
        <w:rPr>
          <w:rFonts w:ascii="Arial" w:eastAsia="Arial" w:hAnsi="Arial" w:cs="Arial"/>
        </w:rPr>
        <w:t>there is a need fo</w:t>
      </w:r>
      <w:r w:rsidR="00611F8B">
        <w:rPr>
          <w:rFonts w:ascii="Arial" w:eastAsia="Arial" w:hAnsi="Arial" w:cs="Arial"/>
        </w:rPr>
        <w:t xml:space="preserve">r </w:t>
      </w:r>
      <w:r w:rsidR="005F4FDE">
        <w:rPr>
          <w:rFonts w:ascii="Arial" w:eastAsia="Arial" w:hAnsi="Arial" w:cs="Arial"/>
        </w:rPr>
        <w:t>new</w:t>
      </w:r>
      <w:r w:rsidR="00611F8B">
        <w:rPr>
          <w:rFonts w:ascii="Arial" w:eastAsia="Arial" w:hAnsi="Arial" w:cs="Arial"/>
        </w:rPr>
        <w:t xml:space="preserve"> mechanisms </w:t>
      </w:r>
      <w:r w:rsidR="005F4FDE">
        <w:rPr>
          <w:rFonts w:ascii="Arial" w:eastAsia="Arial" w:hAnsi="Arial" w:cs="Arial"/>
        </w:rPr>
        <w:t xml:space="preserve">that would allow for a functional coexistence of on-demand SIB1 and ANR. </w:t>
      </w:r>
      <w:r w:rsidR="00404AE7">
        <w:rPr>
          <w:rFonts w:ascii="Arial" w:eastAsia="Arial" w:hAnsi="Arial" w:cs="Arial"/>
        </w:rPr>
        <w:t>For example, one solution could be that the</w:t>
      </w:r>
      <w:r w:rsidR="0082565E">
        <w:rPr>
          <w:rFonts w:ascii="Arial" w:eastAsia="Arial" w:hAnsi="Arial" w:cs="Arial"/>
        </w:rPr>
        <w:t xml:space="preserve"> </w:t>
      </w:r>
      <w:r w:rsidR="00881648">
        <w:rPr>
          <w:rFonts w:ascii="Arial" w:eastAsia="Arial" w:hAnsi="Arial" w:cs="Arial"/>
        </w:rPr>
        <w:t xml:space="preserve">NW configures the UE whether CGI-Info is to be captured for NES cells with OD-SIB1, another solution could be that </w:t>
      </w:r>
      <w:r w:rsidR="0082565E">
        <w:rPr>
          <w:rFonts w:ascii="Arial" w:eastAsia="Arial" w:hAnsi="Arial" w:cs="Arial"/>
        </w:rPr>
        <w:t>CGI-Info</w:t>
      </w:r>
      <w:r w:rsidR="007204D8">
        <w:rPr>
          <w:rFonts w:ascii="Arial" w:eastAsia="Arial" w:hAnsi="Arial" w:cs="Arial"/>
        </w:rPr>
        <w:t xml:space="preserve"> (or parts of it)</w:t>
      </w:r>
      <w:r w:rsidR="0082565E">
        <w:rPr>
          <w:rFonts w:ascii="Arial" w:eastAsia="Arial" w:hAnsi="Arial" w:cs="Arial"/>
        </w:rPr>
        <w:t xml:space="preserve"> of the NES cell is included in the WUS configuration such that the UE </w:t>
      </w:r>
      <w:r w:rsidR="001179C7">
        <w:rPr>
          <w:rFonts w:ascii="Arial" w:eastAsia="Arial" w:hAnsi="Arial" w:cs="Arial"/>
        </w:rPr>
        <w:t xml:space="preserve">already knows or only needs to capture the WUS config and hence </w:t>
      </w:r>
      <w:r w:rsidR="0082565E">
        <w:rPr>
          <w:rFonts w:ascii="Arial" w:eastAsia="Arial" w:hAnsi="Arial" w:cs="Arial"/>
        </w:rPr>
        <w:t>avoids asking for SIB1 for the sake of ANR.</w:t>
      </w:r>
    </w:p>
    <w:p w14:paraId="4ADE51BB" w14:textId="77777777" w:rsidR="00AA5233" w:rsidRDefault="00AA5233" w:rsidP="00D8576F">
      <w:pPr>
        <w:spacing w:after="0"/>
        <w:jc w:val="both"/>
        <w:rPr>
          <w:rFonts w:ascii="Arial" w:eastAsia="Arial" w:hAnsi="Arial" w:cs="Arial"/>
        </w:rPr>
      </w:pPr>
    </w:p>
    <w:p w14:paraId="63C895FB" w14:textId="77777777" w:rsidR="00AA5233" w:rsidRDefault="00AA5233" w:rsidP="00D8576F">
      <w:pPr>
        <w:spacing w:after="0"/>
        <w:jc w:val="both"/>
        <w:rPr>
          <w:rFonts w:ascii="Arial" w:eastAsia="Arial" w:hAnsi="Arial" w:cs="Arial"/>
        </w:rPr>
      </w:pPr>
    </w:p>
    <w:p w14:paraId="6BCDA7A5" w14:textId="024ECCA7" w:rsidR="00900F70" w:rsidRPr="00900F70" w:rsidRDefault="00AA5233" w:rsidP="00554FB6">
      <w:pPr>
        <w:pStyle w:val="Proposal"/>
        <w:tabs>
          <w:tab w:val="clear" w:pos="1304"/>
        </w:tabs>
        <w:overflowPunct/>
        <w:autoSpaceDE/>
        <w:autoSpaceDN/>
        <w:adjustRightInd/>
        <w:spacing w:after="0"/>
        <w:ind w:left="1699" w:hanging="1699"/>
        <w:textAlignment w:val="auto"/>
      </w:pPr>
      <w:bookmarkStart w:id="39" w:name="_Toc174084387"/>
      <w:r>
        <w:rPr>
          <w:lang w:eastAsia="ja-JP"/>
        </w:rPr>
        <w:t>Discuss how to support a functional coexistence of on-demand SIB1 and ANR.</w:t>
      </w:r>
      <w:r w:rsidR="001179C7">
        <w:rPr>
          <w:lang w:eastAsia="ja-JP"/>
        </w:rPr>
        <w:t xml:space="preserve"> Example solutions could be that NW configured the UE with whether SIB1 is to be requested for the sake of ANR, another is that CGI-Info is included as part of WUS config so that UE avoids asking for SIB1.</w:t>
      </w:r>
      <w:bookmarkEnd w:id="39"/>
    </w:p>
    <w:p w14:paraId="0D89EF64" w14:textId="77777777" w:rsidR="00E10302" w:rsidRPr="00F901D8" w:rsidRDefault="00E10302" w:rsidP="00F901D8">
      <w:pPr>
        <w:pStyle w:val="Proposal"/>
        <w:numPr>
          <w:ilvl w:val="0"/>
          <w:numId w:val="0"/>
        </w:numPr>
        <w:overflowPunct/>
        <w:autoSpaceDE/>
        <w:autoSpaceDN/>
        <w:adjustRightInd/>
        <w:ind w:left="1699"/>
        <w:textAlignment w:val="auto"/>
        <w:rPr>
          <w:lang w:eastAsia="ja-JP"/>
        </w:rPr>
      </w:pPr>
    </w:p>
    <w:p w14:paraId="59AB1E55" w14:textId="5DE97A81" w:rsidR="008241C9" w:rsidRDefault="00E10302" w:rsidP="008241C9">
      <w:pPr>
        <w:pStyle w:val="Heading1"/>
      </w:pPr>
      <w:r>
        <w:lastRenderedPageBreak/>
        <w:t>6</w:t>
      </w:r>
      <w:r w:rsidR="008241C9">
        <w:tab/>
        <w:t>Conclusion</w:t>
      </w:r>
    </w:p>
    <w:p w14:paraId="4DA46EA9" w14:textId="2E5DD76E" w:rsidR="008241C9" w:rsidRDefault="008241C9" w:rsidP="003C7A6B">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38362D20" w14:textId="77777777" w:rsidR="008241C9" w:rsidRDefault="008241C9" w:rsidP="003C7A6B">
      <w:pPr>
        <w:pStyle w:val="BodyText"/>
        <w:rPr>
          <w:b/>
          <w:bCs/>
        </w:rPr>
      </w:pPr>
    </w:p>
    <w:p w14:paraId="5100DCAA" w14:textId="05CCEFDA" w:rsidR="00CC2EBE"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84364" w:history="1">
        <w:r w:rsidR="00CC2EBE" w:rsidRPr="00B410E4">
          <w:rPr>
            <w:rStyle w:val="Hyperlink"/>
            <w:noProof/>
          </w:rPr>
          <w:t>Observation 1</w:t>
        </w:r>
        <w:r w:rsidR="00CC2EBE">
          <w:rPr>
            <w:rFonts w:asciiTheme="minorHAnsi" w:eastAsiaTheme="minorEastAsia" w:hAnsiTheme="minorHAnsi" w:cstheme="minorBidi"/>
            <w:b w:val="0"/>
            <w:noProof/>
            <w:kern w:val="2"/>
            <w:sz w:val="22"/>
            <w:szCs w:val="22"/>
            <w:lang w:val="en-FI" w:eastAsia="en-FI"/>
            <w14:ligatures w14:val="standardContextual"/>
          </w:rPr>
          <w:tab/>
        </w:r>
        <w:r w:rsidR="00CC2EBE" w:rsidRPr="00B410E4">
          <w:rPr>
            <w:rStyle w:val="Hyperlink"/>
            <w:rFonts w:cs="Arial"/>
            <w:noProof/>
          </w:rPr>
          <w:t>SIB1 carries the essential information (of Cell A), and the UL WUS configuration of NES Cell cannot be considered essential information of Cell A.</w:t>
        </w:r>
      </w:hyperlink>
    </w:p>
    <w:p w14:paraId="291E36AF" w14:textId="61F624E5"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65" w:history="1">
        <w:r w:rsidRPr="00B410E4">
          <w:rPr>
            <w:rStyle w:val="Hyperlink"/>
            <w:noProof/>
          </w:rPr>
          <w:t>Observation 2</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rFonts w:cs="Arial"/>
            <w:noProof/>
          </w:rPr>
          <w:t>SIB1 has already a considerable size, especially in multi-PLMN deployments. Extending SIB1 message has impact on coverage.</w:t>
        </w:r>
      </w:hyperlink>
    </w:p>
    <w:p w14:paraId="072491A6" w14:textId="7EDB345D"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66" w:history="1">
        <w:r w:rsidRPr="00B410E4">
          <w:rPr>
            <w:rStyle w:val="Hyperlink"/>
            <w:noProof/>
          </w:rPr>
          <w:t>Observation 3</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noProof/>
          </w:rPr>
          <w:t>One Cell A may assist multiple NES cells, including multiple WUS configurations. Extending an existing SIBx may be unnecessarily limiting on number of UL WUS configuration that can be broadcast.</w:t>
        </w:r>
      </w:hyperlink>
    </w:p>
    <w:p w14:paraId="20F43804" w14:textId="2BCAC721"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67" w:history="1">
        <w:r w:rsidRPr="00B410E4">
          <w:rPr>
            <w:rStyle w:val="Hyperlink"/>
            <w:noProof/>
          </w:rPr>
          <w:t>Observation 4</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rFonts w:cs="Arial"/>
            <w:noProof/>
          </w:rPr>
          <w:t>If the UE were to receive the updates for UL WUS configuration in Cell A it would have to switch frequencies assuming that Cell A and NES Cell are on different carriers.</w:t>
        </w:r>
      </w:hyperlink>
    </w:p>
    <w:p w14:paraId="5415B975" w14:textId="21D01841"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68" w:history="1">
        <w:r w:rsidRPr="00B410E4">
          <w:rPr>
            <w:rStyle w:val="Hyperlink"/>
            <w:noProof/>
          </w:rPr>
          <w:t>Observation 5</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rFonts w:cs="Arial"/>
            <w:noProof/>
          </w:rPr>
          <w:t>Using the same UL WUS configuration for multiple NES Cells allows for minimizing the size of the message that carries the UL WUS configuration(s).</w:t>
        </w:r>
      </w:hyperlink>
    </w:p>
    <w:p w14:paraId="6078ACB2" w14:textId="602325FA"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69" w:history="1">
        <w:r w:rsidRPr="00B410E4">
          <w:rPr>
            <w:rStyle w:val="Hyperlink"/>
            <w:noProof/>
          </w:rPr>
          <w:t>Observation 6</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rFonts w:cs="Arial"/>
            <w:noProof/>
          </w:rPr>
          <w:t>Using different UL WUS configurations for different NES Cells avoids unnecessary/false NES Cell wakeups, allows for the flexibility to provide different UL WUS configuration parameters for different NES Cells when needed (e.g., if Cell A assists both NES cells in FR1 and FR2, different cell sizes, etc.).</w:t>
        </w:r>
      </w:hyperlink>
    </w:p>
    <w:p w14:paraId="108617C9" w14:textId="0240E801"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70" w:history="1">
        <w:r w:rsidRPr="00B410E4">
          <w:rPr>
            <w:rStyle w:val="Hyperlink"/>
            <w:noProof/>
          </w:rPr>
          <w:t>Observation 7</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noProof/>
          </w:rPr>
          <w:t>The four</w:t>
        </w:r>
        <w:r w:rsidRPr="00B410E4">
          <w:rPr>
            <w:rStyle w:val="Hyperlink"/>
            <w:rFonts w:cs="Arial"/>
            <w:noProof/>
            <w:lang w:val="en-CA"/>
          </w:rPr>
          <w:t xml:space="preserve">-step RA procedure is beneficial for the purpose of legacy </w:t>
        </w:r>
        <w:r w:rsidRPr="00B410E4">
          <w:rPr>
            <w:rStyle w:val="Hyperlink"/>
            <w:noProof/>
          </w:rPr>
          <w:t xml:space="preserve">on-demand SI </w:t>
        </w:r>
        <w:r w:rsidRPr="00B410E4">
          <w:rPr>
            <w:rStyle w:val="Hyperlink"/>
            <w:rFonts w:cs="Arial"/>
            <w:noProof/>
            <w:lang w:val="en-CA"/>
          </w:rPr>
          <w:t>because there may be multiple SIs that can be requested on-demand. Information on which SIs the UE is interested in can be conveyed via MSG3 instead of reserving multiple preambles.</w:t>
        </w:r>
      </w:hyperlink>
    </w:p>
    <w:p w14:paraId="034B3BD0" w14:textId="1DE4B6F3"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71" w:history="1">
        <w:r w:rsidRPr="00B410E4">
          <w:rPr>
            <w:rStyle w:val="Hyperlink"/>
            <w:noProof/>
          </w:rPr>
          <w:t>Observation 8</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noProof/>
          </w:rPr>
          <w:t>In case of on-demand SIB1, a single preamble is enough for requesting SIB1, i.e., there is no need to use MSG3 to convey additional information to the NW.</w:t>
        </w:r>
      </w:hyperlink>
    </w:p>
    <w:p w14:paraId="78423A1B" w14:textId="63572BC0"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72" w:history="1">
        <w:r w:rsidRPr="00B410E4">
          <w:rPr>
            <w:rStyle w:val="Hyperlink"/>
            <w:noProof/>
          </w:rPr>
          <w:t>Observation 9</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noProof/>
          </w:rPr>
          <w:t>In case of legacy on-demand SI four</w:t>
        </w:r>
        <w:r w:rsidRPr="00B410E4">
          <w:rPr>
            <w:rStyle w:val="Hyperlink"/>
            <w:rFonts w:cs="Arial"/>
            <w:noProof/>
            <w:lang w:val="en-CA"/>
          </w:rPr>
          <w:t>-step RA procedure the UE already knows from RACH configuration in SIB1 how to initiate access to the NW</w:t>
        </w:r>
        <w:r w:rsidRPr="00B410E4">
          <w:rPr>
            <w:rStyle w:val="Hyperlink"/>
            <w:noProof/>
          </w:rPr>
          <w:t>. In case of on-demand SIB1, the UE needs a preamble and how to transmit that preamble, i.e., using which time/frequency resources, irrespective of two-/four-step RA procedure.</w:t>
        </w:r>
      </w:hyperlink>
    </w:p>
    <w:p w14:paraId="1FBC09B6" w14:textId="16C9AFFF"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73" w:history="1">
        <w:r w:rsidRPr="00B410E4">
          <w:rPr>
            <w:rStyle w:val="Hyperlink"/>
            <w:noProof/>
          </w:rPr>
          <w:t>Observation 10</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rFonts w:cs="Arial"/>
            <w:noProof/>
            <w:lang w:val="en-CA"/>
          </w:rPr>
          <w:t>Compared to the two-step-based RA procedure, the four-step-based RA procedure where MSG3 is used for the on-demand SIB1 acquisition procedure leads to increased latency, and there is no obvious reason to introduce the four-step-based RA procedure for on-demand SIB1.</w:t>
        </w:r>
      </w:hyperlink>
    </w:p>
    <w:p w14:paraId="0BCD44E4" w14:textId="664419EE"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74" w:history="1">
        <w:r w:rsidRPr="00B410E4">
          <w:rPr>
            <w:rStyle w:val="Hyperlink"/>
            <w:noProof/>
          </w:rPr>
          <w:t>Observation 11</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noProof/>
          </w:rPr>
          <w:t>The</w:t>
        </w:r>
        <w:r w:rsidRPr="00B410E4">
          <w:rPr>
            <w:rStyle w:val="Hyperlink"/>
            <w:rFonts w:cs="Arial"/>
            <w:noProof/>
            <w:lang w:val="en-CA"/>
          </w:rPr>
          <w:t xml:space="preserve"> existing mechanisms cannot be directly used for defining the UE behaviour upon transmitting MSG1 that carries the request for on-demand SIB1.</w:t>
        </w:r>
      </w:hyperlink>
    </w:p>
    <w:p w14:paraId="5CD89407" w14:textId="6B8A0A9F"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75" w:history="1">
        <w:r w:rsidRPr="00B410E4">
          <w:rPr>
            <w:rStyle w:val="Hyperlink"/>
            <w:noProof/>
          </w:rPr>
          <w:t>Observation 12</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rFonts w:cs="Arial"/>
            <w:noProof/>
            <w:lang w:val="en-CA"/>
          </w:rPr>
          <w:t>NES Cell can send the same RAR message to all UEs that requested on-demand SIB1 since all requests are intended for the same functionality, and hence sending a RAR message as a response to on-demand SIB1 request(s) does not cause excessive signalling nor significant energy consumption in the NES Cell.</w:t>
        </w:r>
      </w:hyperlink>
    </w:p>
    <w:p w14:paraId="7BB3A908" w14:textId="3A3E7DCB"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76" w:history="1">
        <w:r w:rsidRPr="00B410E4">
          <w:rPr>
            <w:rStyle w:val="Hyperlink"/>
            <w:rFonts w:eastAsia="Arial" w:cs="Arial"/>
            <w:noProof/>
          </w:rPr>
          <w:t>Observation 13</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rFonts w:eastAsia="Arial" w:cs="Arial"/>
            <w:noProof/>
            <w:lang w:val="en-US"/>
          </w:rPr>
          <w:t>Acquiring SIB1 without initiating on-demand SIB1 procedure implies fewer UL WUS transmissions, and hence the potential for further minimization of the energy consumption on both, the NW, and the UE side.</w:t>
        </w:r>
      </w:hyperlink>
    </w:p>
    <w:p w14:paraId="3668859A" w14:textId="0572ADAE"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77" w:history="1">
        <w:r w:rsidRPr="00B410E4">
          <w:rPr>
            <w:rStyle w:val="Hyperlink"/>
            <w:rFonts w:eastAsia="Arial" w:cs="Arial"/>
            <w:noProof/>
          </w:rPr>
          <w:t>Observation 14</w:t>
        </w:r>
        <w:r>
          <w:rPr>
            <w:rFonts w:asciiTheme="minorHAnsi" w:eastAsiaTheme="minorEastAsia" w:hAnsiTheme="minorHAnsi" w:cstheme="minorBidi"/>
            <w:b w:val="0"/>
            <w:noProof/>
            <w:kern w:val="2"/>
            <w:sz w:val="22"/>
            <w:szCs w:val="22"/>
            <w:lang w:val="en-FI" w:eastAsia="en-FI"/>
            <w14:ligatures w14:val="standardContextual"/>
          </w:rPr>
          <w:tab/>
        </w:r>
        <w:r w:rsidRPr="00B410E4">
          <w:rPr>
            <w:rStyle w:val="Hyperlink"/>
            <w:rFonts w:cs="Arial"/>
            <w:noProof/>
          </w:rPr>
          <w:t>The existing reselection parameters for cell reselection are broadcasted for, and hence do not support partitioning of the UEs in groups that have different reselection criteria (e.g., one for legacy and one for Rel-19 NES UEs).</w:t>
        </w:r>
      </w:hyperlink>
    </w:p>
    <w:p w14:paraId="2CDD2334" w14:textId="62DA3BC9" w:rsidR="008241C9" w:rsidRDefault="008241C9" w:rsidP="003C7A6B">
      <w:pPr>
        <w:pStyle w:val="BodyText"/>
        <w:rPr>
          <w:b/>
          <w:bCs/>
        </w:rPr>
      </w:pPr>
      <w:r>
        <w:rPr>
          <w:b/>
          <w:bCs/>
        </w:rPr>
        <w:fldChar w:fldCharType="end"/>
      </w:r>
    </w:p>
    <w:p w14:paraId="3A9C4D7E" w14:textId="77777777" w:rsidR="008241C9" w:rsidRDefault="008241C9" w:rsidP="003C7A6B">
      <w:pPr>
        <w:pStyle w:val="BodyText"/>
      </w:pPr>
      <w:r w:rsidRPr="00CE0424">
        <w:t xml:space="preserve">Based on the discussion in </w:t>
      </w:r>
      <w:r>
        <w:t xml:space="preserve">the previous </w:t>
      </w:r>
      <w:r w:rsidRPr="00CE0424">
        <w:t>section</w:t>
      </w:r>
      <w:r>
        <w:t>,</w:t>
      </w:r>
      <w:r w:rsidRPr="00CE0424">
        <w:t xml:space="preserve"> we propose the following:</w:t>
      </w:r>
    </w:p>
    <w:p w14:paraId="1955BF2E" w14:textId="77777777" w:rsidR="008241C9" w:rsidRDefault="008241C9" w:rsidP="003C7A6B">
      <w:pPr>
        <w:pStyle w:val="BodyText"/>
      </w:pPr>
    </w:p>
    <w:p w14:paraId="06866049" w14:textId="075CA8B4" w:rsidR="00CC2EBE"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84378" w:history="1">
        <w:r w:rsidR="00CC2EBE" w:rsidRPr="00455DBF">
          <w:rPr>
            <w:rStyle w:val="Hyperlink"/>
            <w:noProof/>
            <w:lang w:eastAsia="ja-JP"/>
          </w:rPr>
          <w:t>Proposal 1</w:t>
        </w:r>
        <w:r w:rsidR="00CC2EBE">
          <w:rPr>
            <w:rFonts w:asciiTheme="minorHAnsi" w:eastAsiaTheme="minorEastAsia" w:hAnsiTheme="minorHAnsi" w:cstheme="minorBidi"/>
            <w:b w:val="0"/>
            <w:noProof/>
            <w:kern w:val="2"/>
            <w:sz w:val="22"/>
            <w:szCs w:val="22"/>
            <w:lang w:val="en-FI" w:eastAsia="en-FI"/>
            <w14:ligatures w14:val="standardContextual"/>
          </w:rPr>
          <w:tab/>
        </w:r>
        <w:r w:rsidR="00CC2EBE" w:rsidRPr="00455DBF">
          <w:rPr>
            <w:rStyle w:val="Hyperlink"/>
            <w:rFonts w:cs="Arial"/>
            <w:noProof/>
          </w:rPr>
          <w:t>UL WUS configuration for the NES Cell is provided in a new SIB of Cell A.</w:t>
        </w:r>
      </w:hyperlink>
    </w:p>
    <w:p w14:paraId="6C28754F" w14:textId="63775F5D"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79" w:history="1">
        <w:r w:rsidRPr="00455DBF">
          <w:rPr>
            <w:rStyle w:val="Hyperlink"/>
            <w:noProof/>
            <w:lang w:eastAsia="ja-JP"/>
          </w:rPr>
          <w:t>Proposal 2</w:t>
        </w:r>
        <w:r>
          <w:rPr>
            <w:rFonts w:asciiTheme="minorHAnsi" w:eastAsiaTheme="minorEastAsia" w:hAnsiTheme="minorHAnsi" w:cstheme="minorBidi"/>
            <w:b w:val="0"/>
            <w:noProof/>
            <w:kern w:val="2"/>
            <w:sz w:val="22"/>
            <w:szCs w:val="22"/>
            <w:lang w:val="en-FI" w:eastAsia="en-FI"/>
            <w14:ligatures w14:val="standardContextual"/>
          </w:rPr>
          <w:tab/>
        </w:r>
        <w:r w:rsidRPr="00455DBF">
          <w:rPr>
            <w:rStyle w:val="Hyperlink"/>
            <w:noProof/>
          </w:rPr>
          <w:t>Once Rel-19 NES UE camps on the NES cell, the UE expects to receive UL WUS configuration updates from the NES Cell, e.g., via legacy SI modification procedures.</w:t>
        </w:r>
      </w:hyperlink>
    </w:p>
    <w:p w14:paraId="672938A8" w14:textId="0997FC08"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80" w:history="1">
        <w:r w:rsidRPr="00455DBF">
          <w:rPr>
            <w:rStyle w:val="Hyperlink"/>
            <w:rFonts w:cs="Arial"/>
            <w:noProof/>
          </w:rPr>
          <w:t>Proposal 3</w:t>
        </w:r>
        <w:r>
          <w:rPr>
            <w:rFonts w:asciiTheme="minorHAnsi" w:eastAsiaTheme="minorEastAsia" w:hAnsiTheme="minorHAnsi" w:cstheme="minorBidi"/>
            <w:b w:val="0"/>
            <w:noProof/>
            <w:kern w:val="2"/>
            <w:sz w:val="22"/>
            <w:szCs w:val="22"/>
            <w:lang w:val="en-FI" w:eastAsia="en-FI"/>
            <w14:ligatures w14:val="standardContextual"/>
          </w:rPr>
          <w:tab/>
        </w:r>
        <w:r w:rsidRPr="00455DBF">
          <w:rPr>
            <w:rStyle w:val="Hyperlink"/>
            <w:noProof/>
          </w:rPr>
          <w:t>It should be possible for the network to indicate one UL WUS configuration for multiple NES cells and/or separate UL WUS configurations.</w:t>
        </w:r>
      </w:hyperlink>
    </w:p>
    <w:p w14:paraId="336F60AB" w14:textId="41E91D0C"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81" w:history="1">
        <w:r w:rsidRPr="00455DBF">
          <w:rPr>
            <w:rStyle w:val="Hyperlink"/>
            <w:noProof/>
            <w:lang w:val="en-CA" w:eastAsia="en-US"/>
          </w:rPr>
          <w:t>Proposal 4</w:t>
        </w:r>
        <w:r>
          <w:rPr>
            <w:rFonts w:asciiTheme="minorHAnsi" w:eastAsiaTheme="minorEastAsia" w:hAnsiTheme="minorHAnsi" w:cstheme="minorBidi"/>
            <w:b w:val="0"/>
            <w:noProof/>
            <w:kern w:val="2"/>
            <w:sz w:val="22"/>
            <w:szCs w:val="22"/>
            <w:lang w:val="en-FI" w:eastAsia="en-FI"/>
            <w14:ligatures w14:val="standardContextual"/>
          </w:rPr>
          <w:tab/>
        </w:r>
        <w:r w:rsidRPr="00455DBF">
          <w:rPr>
            <w:rStyle w:val="Hyperlink"/>
            <w:rFonts w:cs="Arial"/>
            <w:noProof/>
            <w:lang w:val="en-CA"/>
          </w:rPr>
          <w:t>MSG3 is not used for the on-demand SIB1 request procedure.</w:t>
        </w:r>
      </w:hyperlink>
    </w:p>
    <w:p w14:paraId="52DC5F94" w14:textId="1A787DD2"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82" w:history="1">
        <w:r w:rsidRPr="00455DBF">
          <w:rPr>
            <w:rStyle w:val="Hyperlink"/>
            <w:noProof/>
            <w:lang w:val="en-CA" w:eastAsia="en-US"/>
          </w:rPr>
          <w:t>Proposal 5</w:t>
        </w:r>
        <w:r>
          <w:rPr>
            <w:rFonts w:asciiTheme="minorHAnsi" w:eastAsiaTheme="minorEastAsia" w:hAnsiTheme="minorHAnsi" w:cstheme="minorBidi"/>
            <w:b w:val="0"/>
            <w:noProof/>
            <w:kern w:val="2"/>
            <w:sz w:val="22"/>
            <w:szCs w:val="22"/>
            <w:lang w:val="en-FI" w:eastAsia="en-FI"/>
            <w14:ligatures w14:val="standardContextual"/>
          </w:rPr>
          <w:tab/>
        </w:r>
        <w:r w:rsidRPr="00455DBF">
          <w:rPr>
            <w:rStyle w:val="Hyperlink"/>
            <w:rFonts w:cs="Arial"/>
            <w:noProof/>
            <w:lang w:val="en-CA"/>
          </w:rPr>
          <w:t>RAR message is used for indicating the UE behaviour concerning when to expect on-demand SIB1 transmission, in which directions the transmission of on-demand SIB1 can be expected, and how to proceed if on-demand SIB1 is not received when expected.</w:t>
        </w:r>
      </w:hyperlink>
    </w:p>
    <w:p w14:paraId="6B4B9A56" w14:textId="0B8E9171"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83" w:history="1">
        <w:r w:rsidRPr="00455DBF">
          <w:rPr>
            <w:rStyle w:val="Hyperlink"/>
            <w:noProof/>
            <w:lang w:val="en-CA" w:eastAsia="en-US"/>
          </w:rPr>
          <w:t>Proposal 6</w:t>
        </w:r>
        <w:r>
          <w:rPr>
            <w:rFonts w:asciiTheme="minorHAnsi" w:eastAsiaTheme="minorEastAsia" w:hAnsiTheme="minorHAnsi" w:cstheme="minorBidi"/>
            <w:b w:val="0"/>
            <w:noProof/>
            <w:kern w:val="2"/>
            <w:sz w:val="22"/>
            <w:szCs w:val="22"/>
            <w:lang w:val="en-FI" w:eastAsia="en-FI"/>
            <w14:ligatures w14:val="standardContextual"/>
          </w:rPr>
          <w:tab/>
        </w:r>
        <w:r w:rsidRPr="00455DBF">
          <w:rPr>
            <w:rStyle w:val="Hyperlink"/>
            <w:rFonts w:cs="Arial"/>
            <w:noProof/>
            <w:lang w:val="en-CA"/>
          </w:rPr>
          <w:t>Discuss explicit and implicit barring mechanisms for a NES Cell that transmits on-demand SIB1.</w:t>
        </w:r>
      </w:hyperlink>
    </w:p>
    <w:p w14:paraId="4E6CD2D2" w14:textId="611E1AFC"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84" w:history="1">
        <w:r w:rsidRPr="00455DBF">
          <w:rPr>
            <w:rStyle w:val="Hyperlink"/>
            <w:noProof/>
            <w:lang w:val="en-CA" w:eastAsia="en-US"/>
          </w:rPr>
          <w:t>Proposal 7</w:t>
        </w:r>
        <w:r>
          <w:rPr>
            <w:rFonts w:asciiTheme="minorHAnsi" w:eastAsiaTheme="minorEastAsia" w:hAnsiTheme="minorHAnsi" w:cstheme="minorBidi"/>
            <w:b w:val="0"/>
            <w:noProof/>
            <w:kern w:val="2"/>
            <w:sz w:val="22"/>
            <w:szCs w:val="22"/>
            <w:lang w:val="en-FI" w:eastAsia="en-FI"/>
            <w14:ligatures w14:val="standardContextual"/>
          </w:rPr>
          <w:tab/>
        </w:r>
        <w:r w:rsidRPr="00455DBF">
          <w:rPr>
            <w:rStyle w:val="Hyperlink"/>
            <w:rFonts w:cs="Arial"/>
            <w:noProof/>
            <w:lang w:val="en-CA"/>
          </w:rPr>
          <w:t>Regardless of legacy UE barring options, a Rel-19 UE supporting OD-SIB1 is implicitly barred from a NES cell for which no WUS configuration is found.</w:t>
        </w:r>
      </w:hyperlink>
    </w:p>
    <w:p w14:paraId="3FE0AC9D" w14:textId="6269FA90"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85" w:history="1">
        <w:r w:rsidRPr="00455DBF">
          <w:rPr>
            <w:rStyle w:val="Hyperlink"/>
            <w:noProof/>
            <w:lang w:val="en-CA" w:eastAsia="en-US"/>
          </w:rPr>
          <w:t>Proposal 8</w:t>
        </w:r>
        <w:r>
          <w:rPr>
            <w:rFonts w:asciiTheme="minorHAnsi" w:eastAsiaTheme="minorEastAsia" w:hAnsiTheme="minorHAnsi" w:cstheme="minorBidi"/>
            <w:b w:val="0"/>
            <w:noProof/>
            <w:kern w:val="2"/>
            <w:sz w:val="22"/>
            <w:szCs w:val="22"/>
            <w:lang w:val="en-FI" w:eastAsia="en-FI"/>
            <w14:ligatures w14:val="standardContextual"/>
          </w:rPr>
          <w:tab/>
        </w:r>
        <w:r w:rsidRPr="00455DBF">
          <w:rPr>
            <w:rStyle w:val="Hyperlink"/>
            <w:rFonts w:cs="Arial"/>
            <w:noProof/>
            <w:lang w:val="en-CA"/>
          </w:rPr>
          <w:t>Discuss how to support SIB1 acquisition without transmitting UL WUS for NES Cell with on-demand SIB1, e.g., before WUS transmission the UE attempts to decode SIB1 and/or OD-SIB1 RAR at given occasions.</w:t>
        </w:r>
      </w:hyperlink>
    </w:p>
    <w:p w14:paraId="294AD336" w14:textId="1DAF92D2"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86" w:history="1">
        <w:r w:rsidRPr="00455DBF">
          <w:rPr>
            <w:rStyle w:val="Hyperlink"/>
            <w:noProof/>
            <w:lang w:eastAsia="ja-JP"/>
          </w:rPr>
          <w:t>Proposal 9</w:t>
        </w:r>
        <w:r>
          <w:rPr>
            <w:rFonts w:asciiTheme="minorHAnsi" w:eastAsiaTheme="minorEastAsia" w:hAnsiTheme="minorHAnsi" w:cstheme="minorBidi"/>
            <w:b w:val="0"/>
            <w:noProof/>
            <w:kern w:val="2"/>
            <w:sz w:val="22"/>
            <w:szCs w:val="22"/>
            <w:lang w:val="en-FI" w:eastAsia="en-FI"/>
            <w14:ligatures w14:val="standardContextual"/>
          </w:rPr>
          <w:tab/>
        </w:r>
        <w:r w:rsidRPr="00455DBF">
          <w:rPr>
            <w:rStyle w:val="Hyperlink"/>
            <w:noProof/>
            <w:lang w:eastAsia="ja-JP"/>
          </w:rPr>
          <w:t xml:space="preserve">New </w:t>
        </w:r>
        <w:r w:rsidRPr="00455DBF">
          <w:rPr>
            <w:rStyle w:val="Hyperlink"/>
            <w:rFonts w:cs="Arial"/>
            <w:noProof/>
          </w:rPr>
          <w:t>NES-specific reselection priority parameters are defined for the purpose of prioritizing/deprioritizing a NES Cell.</w:t>
        </w:r>
      </w:hyperlink>
    </w:p>
    <w:p w14:paraId="36957FBB" w14:textId="6937B874" w:rsidR="00CC2EBE" w:rsidRDefault="00CC2EBE">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74084387" w:history="1">
        <w:r w:rsidRPr="00455DBF">
          <w:rPr>
            <w:rStyle w:val="Hyperlink"/>
            <w:noProof/>
          </w:rPr>
          <w:t>Proposal 10</w:t>
        </w:r>
        <w:r>
          <w:rPr>
            <w:rFonts w:asciiTheme="minorHAnsi" w:eastAsiaTheme="minorEastAsia" w:hAnsiTheme="minorHAnsi" w:cstheme="minorBidi"/>
            <w:b w:val="0"/>
            <w:noProof/>
            <w:kern w:val="2"/>
            <w:sz w:val="22"/>
            <w:szCs w:val="22"/>
            <w:lang w:val="en-FI" w:eastAsia="en-FI"/>
            <w14:ligatures w14:val="standardContextual"/>
          </w:rPr>
          <w:tab/>
        </w:r>
        <w:r w:rsidRPr="00455DBF">
          <w:rPr>
            <w:rStyle w:val="Hyperlink"/>
            <w:noProof/>
            <w:lang w:eastAsia="ja-JP"/>
          </w:rPr>
          <w:t>Discuss how to support a functional coexistence of on-demand SIB1 and ANR. Example solutions could be that NW configured the UE with whether SIB1 is to be requested for the sake of ANR, another is that CGI-Info is included as part of WUS config so that UE avoids asking for SIB1.</w:t>
        </w:r>
      </w:hyperlink>
    </w:p>
    <w:p w14:paraId="0BAE8CE8" w14:textId="2051FCDB" w:rsidR="008241C9" w:rsidRDefault="008241C9" w:rsidP="003C7A6B">
      <w:pPr>
        <w:pStyle w:val="BodyText"/>
        <w:rPr>
          <w:b/>
          <w:bCs/>
        </w:rPr>
      </w:pPr>
      <w:r>
        <w:rPr>
          <w:b/>
          <w:bCs/>
          <w:lang w:val="en-US"/>
        </w:rPr>
        <w:fldChar w:fldCharType="end"/>
      </w:r>
      <w:r w:rsidRPr="00CE0424">
        <w:rPr>
          <w:b/>
          <w:bCs/>
        </w:rPr>
        <w:t xml:space="preserve"> </w:t>
      </w:r>
    </w:p>
    <w:p w14:paraId="560F521F" w14:textId="77777777" w:rsidR="00BD4D8A" w:rsidRPr="00CE0424" w:rsidRDefault="00BD4D8A" w:rsidP="00BD4D8A">
      <w:pPr>
        <w:pStyle w:val="BodyText"/>
        <w:rPr>
          <w:b/>
          <w:bCs/>
        </w:rPr>
      </w:pPr>
    </w:p>
    <w:p w14:paraId="24CE43C8" w14:textId="77777777" w:rsidR="00BD4D8A" w:rsidRPr="00CE0424" w:rsidRDefault="00BD4D8A" w:rsidP="00BD4D8A">
      <w:pPr>
        <w:pStyle w:val="Heading1"/>
      </w:pPr>
      <w:r w:rsidRPr="00CE0424">
        <w:t>References</w:t>
      </w:r>
    </w:p>
    <w:p w14:paraId="106E55D4" w14:textId="429B2C78" w:rsidR="003C7A6B" w:rsidRPr="00BB39C8" w:rsidRDefault="00B7359A" w:rsidP="00554FB6">
      <w:pPr>
        <w:pStyle w:val="Reference"/>
      </w:pPr>
      <w:bookmarkStart w:id="40" w:name="_Ref170198227"/>
      <w:bookmarkStart w:id="41" w:name="_Ref149582648"/>
      <w:r w:rsidRPr="006C69B9">
        <w:t>RP-240170, “Revised WID: Enhancements of network energy savings for NR”, RAN103, Maastricht, Netherlands, March 2024.</w:t>
      </w:r>
      <w:bookmarkEnd w:id="40"/>
    </w:p>
    <w:p w14:paraId="0A969910" w14:textId="4539D49C" w:rsidR="00312FD6" w:rsidRDefault="00371772" w:rsidP="00312FD6">
      <w:pPr>
        <w:pStyle w:val="Reference"/>
      </w:pPr>
      <w:bookmarkStart w:id="42" w:name="_Ref170135983"/>
      <w:bookmarkEnd w:id="41"/>
      <w:r w:rsidRPr="00BB39C8">
        <w:t>R2-2405701</w:t>
      </w:r>
      <w:r w:rsidR="00312FD6" w:rsidRPr="00BB39C8">
        <w:t xml:space="preserve">, </w:t>
      </w:r>
      <w:r w:rsidR="00657C41" w:rsidRPr="00BB39C8">
        <w:t>“</w:t>
      </w:r>
      <w:r w:rsidR="00DC3AC0" w:rsidRPr="00BB39C8">
        <w:t>Report from session on V2X/SL, R19 NES and MOB</w:t>
      </w:r>
      <w:r w:rsidR="00312FD6" w:rsidRPr="00BB39C8">
        <w:t>”, 3GPP TSG-RAN WG2 Meeting #12</w:t>
      </w:r>
      <w:r w:rsidR="00047858" w:rsidRPr="00BB39C8">
        <w:t>6</w:t>
      </w:r>
      <w:r w:rsidR="00312FD6" w:rsidRPr="00BB39C8">
        <w:t xml:space="preserve">, </w:t>
      </w:r>
      <w:r w:rsidR="00047858" w:rsidRPr="00BB39C8">
        <w:t>Fukuoka, Japan, May 20 – 24, 2024.</w:t>
      </w:r>
      <w:bookmarkEnd w:id="42"/>
    </w:p>
    <w:p w14:paraId="2B266825" w14:textId="77777777" w:rsidR="00C02E65" w:rsidRDefault="00C02E65" w:rsidP="00C02E65">
      <w:pPr>
        <w:pStyle w:val="Reference"/>
      </w:pPr>
      <w:bookmarkStart w:id="43" w:name="_Ref170136017"/>
      <w:r w:rsidRPr="00BB39C8">
        <w:t>R2-2403731, “Report from session on V2X/SL, R19 NES and MOB”, 3GPP TSG-RAN WG2 Meeting #125bis, Changsha, China, April 15 – 19, 2024.</w:t>
      </w:r>
      <w:bookmarkEnd w:id="43"/>
    </w:p>
    <w:p w14:paraId="242C54C1" w14:textId="1F6F559D" w:rsidR="00BA4B5B" w:rsidRPr="00BB39C8" w:rsidRDefault="00BA4B5B" w:rsidP="00BA4B5B">
      <w:pPr>
        <w:pStyle w:val="Reference"/>
      </w:pPr>
      <w:bookmarkStart w:id="44" w:name="_Ref170201991"/>
      <w:r w:rsidRPr="00BB39C8">
        <w:t>3GPP TS 38.3</w:t>
      </w:r>
      <w:r>
        <w:t>31</w:t>
      </w:r>
      <w:r w:rsidRPr="00BB39C8">
        <w:t xml:space="preserve"> V18.1.0, Technical Specification Group Radio Access Network; NR; </w:t>
      </w:r>
      <w:r>
        <w:t>Radio Resource Control (RRC) protocol specification</w:t>
      </w:r>
      <w:r w:rsidR="00806093">
        <w:t>, Release 18.</w:t>
      </w:r>
      <w:bookmarkEnd w:id="44"/>
    </w:p>
    <w:p w14:paraId="1C3C1FBE" w14:textId="061605E2" w:rsidR="00047858" w:rsidRPr="00BB39C8" w:rsidRDefault="00047858" w:rsidP="00047858">
      <w:pPr>
        <w:pStyle w:val="Reference"/>
      </w:pPr>
      <w:bookmarkStart w:id="45" w:name="_Ref170136374"/>
      <w:r w:rsidRPr="00BB39C8">
        <w:t>3GPP T</w:t>
      </w:r>
      <w:r w:rsidR="00FA68F2" w:rsidRPr="00BB39C8">
        <w:t>S</w:t>
      </w:r>
      <w:r w:rsidRPr="00BB39C8">
        <w:t xml:space="preserve"> 38.</w:t>
      </w:r>
      <w:r w:rsidR="0069376C" w:rsidRPr="00BB39C8">
        <w:t>3</w:t>
      </w:r>
      <w:r w:rsidR="00BB39C8" w:rsidRPr="00BB39C8">
        <w:t>0</w:t>
      </w:r>
      <w:r w:rsidR="0069376C" w:rsidRPr="00BB39C8">
        <w:t>0</w:t>
      </w:r>
      <w:r w:rsidRPr="00BB39C8">
        <w:t xml:space="preserve"> V18.1.0, </w:t>
      </w:r>
      <w:r w:rsidR="00CC1DBF" w:rsidRPr="00BB39C8">
        <w:t>Technical Specification Group Radio Access Network; NR; NR and NG-RAN Overall Description</w:t>
      </w:r>
      <w:bookmarkEnd w:id="45"/>
      <w:r w:rsidR="00806093">
        <w:t>, Release 18.</w:t>
      </w:r>
    </w:p>
    <w:p w14:paraId="592600DC" w14:textId="094D832F" w:rsidR="00416ACA" w:rsidRPr="00AA6FA5" w:rsidRDefault="00416ACA" w:rsidP="00416ACA">
      <w:pPr>
        <w:pStyle w:val="Heading1"/>
        <w:rPr>
          <w:szCs w:val="36"/>
        </w:rPr>
      </w:pPr>
      <w:bookmarkStart w:id="46" w:name="_In-sequence_SDU_delivery"/>
      <w:bookmarkEnd w:id="46"/>
      <w:r w:rsidRPr="00AA6FA5">
        <w:rPr>
          <w:szCs w:val="36"/>
        </w:rPr>
        <w:t>A</w:t>
      </w:r>
      <w:r w:rsidR="000A5EB7">
        <w:rPr>
          <w:szCs w:val="36"/>
        </w:rPr>
        <w:t xml:space="preserve">ppendix </w:t>
      </w:r>
      <w:r w:rsidR="00C11274">
        <w:rPr>
          <w:szCs w:val="36"/>
        </w:rPr>
        <w:t>A</w:t>
      </w:r>
    </w:p>
    <w:p w14:paraId="2DF3EBFE" w14:textId="448A2D7C" w:rsidR="00A26B94" w:rsidRPr="00AA6FA5" w:rsidRDefault="00A26B94" w:rsidP="00A26B94">
      <w:pPr>
        <w:pStyle w:val="Heading3"/>
        <w:rPr>
          <w:rFonts w:cs="Arial"/>
          <w:b/>
          <w:bCs/>
          <w:szCs w:val="28"/>
        </w:rPr>
      </w:pPr>
      <w:bookmarkStart w:id="47" w:name="_Toc164440669"/>
      <w:r w:rsidRPr="00AA6FA5">
        <w:rPr>
          <w:rFonts w:cs="Arial"/>
          <w:b/>
          <w:bCs/>
          <w:szCs w:val="28"/>
        </w:rPr>
        <w:t>RAN1#116</w:t>
      </w:r>
      <w:bookmarkEnd w:id="47"/>
      <w:r w:rsidR="00090A7C" w:rsidRPr="00AA6FA5">
        <w:rPr>
          <w:rFonts w:cs="Arial"/>
          <w:b/>
          <w:bCs/>
          <w:szCs w:val="28"/>
        </w:rPr>
        <w:t xml:space="preserve"> Agreements</w:t>
      </w:r>
    </w:p>
    <w:p w14:paraId="0903F293"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777D9C7C"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discussion purpose, the following assumption will be used in RAN1</w:t>
      </w:r>
    </w:p>
    <w:p w14:paraId="28E942E4"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Cell A: A cell that is periodically transmitting at least its own SIB1</w:t>
      </w:r>
    </w:p>
    <w:p w14:paraId="17B7E724"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NES Cell: A cell that may transmit SIB1 transmission in response to UL WUS from a UE</w:t>
      </w:r>
    </w:p>
    <w:p w14:paraId="052B2068"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the further study of on-demand SIB1 for idle/inactive mode UE, RAN1 studies the following options.</w:t>
      </w:r>
    </w:p>
    <w:p w14:paraId="6286DE77"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lastRenderedPageBreak/>
        <w:t>On target cell of UL WUS transmission:</w:t>
      </w:r>
    </w:p>
    <w:p w14:paraId="6B116D45"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1: UE transmits UL WUS to NES Cell</w:t>
      </w:r>
    </w:p>
    <w:p w14:paraId="1699DB71"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2: UE transmits UL WUS to Cell A</w:t>
      </w:r>
    </w:p>
    <w:p w14:paraId="27843CC5"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On configuration provision for UL WUS transmission</w:t>
      </w:r>
    </w:p>
    <w:p w14:paraId="171C0652"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A: UE obtains the UL WUS configuration from NES Cell</w:t>
      </w:r>
    </w:p>
    <w:p w14:paraId="292B2679"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 xml:space="preserve">Option B: UE obtains the UL WUS configuration from Cell A </w:t>
      </w:r>
    </w:p>
    <w:p w14:paraId="776FA9A6"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Other options are not precluded</w:t>
      </w:r>
    </w:p>
    <w:p w14:paraId="11CC4044" w14:textId="77777777" w:rsidR="00A26B94" w:rsidRPr="00A26B94" w:rsidRDefault="00A26B94" w:rsidP="00A26B94">
      <w:pPr>
        <w:rPr>
          <w:rFonts w:ascii="Arial" w:hAnsi="Arial" w:cs="Arial"/>
          <w:lang w:eastAsia="x-none"/>
        </w:rPr>
      </w:pPr>
    </w:p>
    <w:p w14:paraId="63CA270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5D480578"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 xml:space="preserve">For further study of achievable NES gain with on-demand SIB1 for idle/inactive mode UE, </w:t>
      </w:r>
    </w:p>
    <w:p w14:paraId="2F06A2D6"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bookmarkStart w:id="48" w:name="OLE_LINK185"/>
      <w:r w:rsidRPr="00A26B94">
        <w:rPr>
          <w:rFonts w:ascii="Arial" w:eastAsia="PMingLiU" w:hAnsi="Arial" w:cs="Arial"/>
          <w:sz w:val="20"/>
          <w:szCs w:val="20"/>
          <w:lang w:eastAsia="zh-TW"/>
        </w:rPr>
        <w:t>Assume the following for network energy evaluation of non-NES cell in FR1:</w:t>
      </w:r>
      <w:bookmarkStart w:id="49" w:name="OLE_LINK188"/>
      <w:bookmarkEnd w:id="48"/>
    </w:p>
    <w:p w14:paraId="2CA1C835"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Empty/low/medium cell load as defined in 38.864</w:t>
      </w:r>
    </w:p>
    <w:p w14:paraId="558A524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bookmarkStart w:id="50" w:name="OLE_LINK189"/>
      <w:r w:rsidRPr="00A26B94">
        <w:rPr>
          <w:rFonts w:ascii="Arial" w:eastAsia="PMingLiU" w:hAnsi="Arial" w:cs="Arial"/>
          <w:sz w:val="20"/>
          <w:szCs w:val="20"/>
          <w:lang w:eastAsia="zh-TW"/>
        </w:rPr>
        <w:t>Cat 1/Cat 2 BS as defined in 38.864</w:t>
      </w:r>
    </w:p>
    <w:bookmarkEnd w:id="49"/>
    <w:bookmarkEnd w:id="50"/>
    <w:p w14:paraId="36832A09"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60F0769B"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Case A: 20ms SSB period with 20ms SIB1 period; </w:t>
      </w:r>
    </w:p>
    <w:p w14:paraId="04030243"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Case C: 20ms SSB period with 160ms SIB1 period;</w:t>
      </w:r>
    </w:p>
    <w:p w14:paraId="027A71AD"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Case D: 20ms SSB period with 40ms SIB1 period;</w:t>
      </w:r>
    </w:p>
    <w:p w14:paraId="2E67A934" w14:textId="77777777" w:rsidR="00A26B94" w:rsidRPr="00A26B94" w:rsidRDefault="00A26B94" w:rsidP="00A26B94">
      <w:pPr>
        <w:ind w:leftChars="340" w:left="680"/>
        <w:rPr>
          <w:rFonts w:ascii="Arial" w:eastAsia="PMingLiU" w:hAnsi="Arial" w:cs="Arial"/>
          <w:lang w:eastAsia="zh-TW"/>
        </w:rPr>
      </w:pPr>
      <w:bookmarkStart w:id="51" w:name="OLE_LINK186"/>
      <w:r w:rsidRPr="00A26B94">
        <w:rPr>
          <w:rFonts w:ascii="Arial" w:eastAsia="PMingLiU" w:hAnsi="Arial" w:cs="Arial"/>
          <w:lang w:eastAsia="zh-TW"/>
        </w:rPr>
        <w:t>Note: Other SSB/SIB1 periodicity assumptions are not precluded (up to companies to report)</w:t>
      </w:r>
    </w:p>
    <w:bookmarkEnd w:id="51"/>
    <w:p w14:paraId="59D301F0"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4 or 8 </w:t>
      </w:r>
      <w:proofErr w:type="spellStart"/>
      <w:r w:rsidRPr="00A26B94">
        <w:rPr>
          <w:rFonts w:ascii="Arial" w:eastAsia="PMingLiU" w:hAnsi="Arial" w:cs="Arial"/>
          <w:sz w:val="20"/>
          <w:szCs w:val="20"/>
          <w:lang w:eastAsia="zh-TW"/>
        </w:rPr>
        <w:t>SSBs</w:t>
      </w:r>
      <w:proofErr w:type="spellEnd"/>
      <w:r w:rsidRPr="00A26B94">
        <w:rPr>
          <w:rFonts w:ascii="Arial" w:eastAsia="PMingLiU" w:hAnsi="Arial" w:cs="Arial"/>
          <w:sz w:val="20"/>
          <w:szCs w:val="20"/>
          <w:lang w:eastAsia="zh-TW"/>
        </w:rPr>
        <w:t xml:space="preserve"> in a SSB burst with SSB pattern case C</w:t>
      </w:r>
    </w:p>
    <w:p w14:paraId="0EFE4110"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 or 160ms PRACH monitoring period</w:t>
      </w:r>
    </w:p>
    <w:p w14:paraId="4B12B35E"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Assume the following for network energy evaluation of NES cell in FR1:</w:t>
      </w:r>
    </w:p>
    <w:p w14:paraId="2777EB9A"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Empty/low/medium cell load as defined in 38.864</w:t>
      </w:r>
    </w:p>
    <w:p w14:paraId="3E962D3D"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Cat 1/Cat 2 BS as defined in 38.864</w:t>
      </w:r>
    </w:p>
    <w:p w14:paraId="22526324"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4DB217B8"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Case 1: 20ms SSB period with no SIB1 transmitted; </w:t>
      </w:r>
    </w:p>
    <w:p w14:paraId="4444DE29" w14:textId="77777777" w:rsidR="00A26B94" w:rsidRPr="00A26B94" w:rsidRDefault="00A26B94" w:rsidP="00A26B94">
      <w:pPr>
        <w:ind w:leftChars="340" w:left="680"/>
        <w:rPr>
          <w:rFonts w:ascii="Arial" w:eastAsia="PMingLiU" w:hAnsi="Arial" w:cs="Arial"/>
          <w:strike/>
          <w:lang w:eastAsia="zh-TW"/>
        </w:rPr>
      </w:pPr>
      <w:r w:rsidRPr="00A26B94">
        <w:rPr>
          <w:rFonts w:ascii="Arial" w:eastAsia="PMingLiU" w:hAnsi="Arial" w:cs="Arial"/>
          <w:lang w:eastAsia="zh-TW"/>
        </w:rPr>
        <w:t>Note: Other SSB/SIB1 assumptions are not precluded (up to companies to report)</w:t>
      </w:r>
    </w:p>
    <w:p w14:paraId="210BAF73"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4 or 8 </w:t>
      </w:r>
      <w:proofErr w:type="spellStart"/>
      <w:r w:rsidRPr="00A26B94">
        <w:rPr>
          <w:rFonts w:ascii="Arial" w:eastAsia="PMingLiU" w:hAnsi="Arial" w:cs="Arial"/>
          <w:sz w:val="20"/>
          <w:szCs w:val="20"/>
          <w:lang w:eastAsia="zh-TW"/>
        </w:rPr>
        <w:t>SSBs</w:t>
      </w:r>
      <w:proofErr w:type="spellEnd"/>
      <w:r w:rsidRPr="00A26B94">
        <w:rPr>
          <w:rFonts w:ascii="Arial" w:eastAsia="PMingLiU" w:hAnsi="Arial" w:cs="Arial"/>
          <w:sz w:val="20"/>
          <w:szCs w:val="20"/>
          <w:lang w:eastAsia="zh-TW"/>
        </w:rPr>
        <w:t xml:space="preserve"> in a SSB burst with SSB pattern case C</w:t>
      </w:r>
    </w:p>
    <w:p w14:paraId="58569F79"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20ms/160ms UL WUS monitoring period</w:t>
      </w:r>
    </w:p>
    <w:p w14:paraId="0E30D6DA"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Note: SSB/CORESET0 multiplexing pattern 1 is used</w:t>
      </w:r>
    </w:p>
    <w:p w14:paraId="02AF2046" w14:textId="77777777" w:rsidR="00A26B94" w:rsidRPr="00A26B94" w:rsidRDefault="00A26B94" w:rsidP="00A26B94">
      <w:pPr>
        <w:rPr>
          <w:rFonts w:ascii="Arial" w:hAnsi="Arial" w:cs="Arial"/>
          <w:lang w:eastAsia="x-none"/>
        </w:rPr>
      </w:pPr>
    </w:p>
    <w:p w14:paraId="1375BDF4" w14:textId="77777777" w:rsidR="00A26B94" w:rsidRPr="00A26B94" w:rsidRDefault="00A26B94" w:rsidP="00A26B94">
      <w:pPr>
        <w:rPr>
          <w:rFonts w:ascii="Arial" w:hAnsi="Arial" w:cs="Arial"/>
          <w:b/>
          <w:bCs/>
          <w:highlight w:val="green"/>
          <w:lang w:eastAsia="x-none"/>
        </w:rPr>
      </w:pPr>
      <w:bookmarkStart w:id="52" w:name="OLE_LINK190"/>
      <w:r w:rsidRPr="00A26B94">
        <w:rPr>
          <w:rFonts w:ascii="Arial" w:hAnsi="Arial" w:cs="Arial"/>
          <w:b/>
          <w:bCs/>
          <w:highlight w:val="green"/>
          <w:lang w:eastAsia="x-none"/>
        </w:rPr>
        <w:t>Agreement</w:t>
      </w:r>
    </w:p>
    <w:p w14:paraId="2704E6AD"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For study of UL WUS design</w:t>
      </w:r>
      <w:bookmarkEnd w:id="52"/>
      <w:r w:rsidRPr="00A26B94">
        <w:rPr>
          <w:rFonts w:ascii="Arial" w:eastAsia="PMingLiU" w:hAnsi="Arial" w:cs="Arial"/>
          <w:sz w:val="20"/>
          <w:szCs w:val="20"/>
          <w:lang w:eastAsia="zh-TW"/>
        </w:rPr>
        <w:t>, consider at least PRACH as a starting point</w:t>
      </w:r>
    </w:p>
    <w:p w14:paraId="02124BB3"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FFS: Whether there is dedicated PRACH resource for SIB1 request </w:t>
      </w:r>
    </w:p>
    <w:p w14:paraId="12EEC522"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Other option(s) not precluded</w:t>
      </w:r>
    </w:p>
    <w:p w14:paraId="6D0D582F" w14:textId="77777777" w:rsidR="00A26B94" w:rsidRPr="00A26B94" w:rsidRDefault="00A26B94" w:rsidP="00A26B94">
      <w:pPr>
        <w:rPr>
          <w:rFonts w:ascii="Arial" w:hAnsi="Arial" w:cs="Arial"/>
          <w:lang w:eastAsia="x-none"/>
        </w:rPr>
      </w:pPr>
    </w:p>
    <w:p w14:paraId="33FCE1B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076BC67B"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For the further study of on-demand SIB1 for idle/inactive mode UE, RAN1 to discuss triggering conditions for sending UL-WUS.</w:t>
      </w:r>
    </w:p>
    <w:p w14:paraId="4CAA1B79" w14:textId="77777777" w:rsidR="00A26B94" w:rsidRPr="00A26B94" w:rsidRDefault="00A26B94" w:rsidP="00A26B94">
      <w:pPr>
        <w:rPr>
          <w:rFonts w:ascii="Arial" w:hAnsi="Arial" w:cs="Arial"/>
          <w:lang w:eastAsia="x-none"/>
        </w:rPr>
      </w:pPr>
    </w:p>
    <w:p w14:paraId="34ECD30A"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7C68F78D" w14:textId="77777777" w:rsidR="00A26B94" w:rsidRPr="00A26B94" w:rsidRDefault="00A26B94" w:rsidP="00A26B94">
      <w:pPr>
        <w:rPr>
          <w:rFonts w:ascii="Arial" w:hAnsi="Arial" w:cs="Arial"/>
        </w:rPr>
      </w:pPr>
      <w:r w:rsidRPr="00A26B94">
        <w:rPr>
          <w:rFonts w:ascii="Arial" w:eastAsia="MS Mincho" w:hAnsi="Arial" w:cs="Arial"/>
        </w:rPr>
        <w:t>For the study of on-demand SIB1</w:t>
      </w:r>
      <w:r w:rsidRPr="00A26B94">
        <w:rPr>
          <w:rFonts w:ascii="Arial" w:eastAsia="MS Mincho" w:hAnsi="Arial" w:cs="Arial"/>
          <w:color w:val="C00000"/>
        </w:rPr>
        <w:t xml:space="preserve"> </w:t>
      </w:r>
      <w:r w:rsidRPr="00A26B94">
        <w:rPr>
          <w:rFonts w:ascii="Arial" w:eastAsia="MS Mincho" w:hAnsi="Arial" w:cs="Arial"/>
        </w:rPr>
        <w:t xml:space="preserve">for idle/inactive mode UE, RAN1 to further study whether </w:t>
      </w:r>
      <w:r w:rsidRPr="00A26B94">
        <w:rPr>
          <w:rFonts w:ascii="Arial" w:hAnsi="Arial" w:cs="Arial"/>
        </w:rPr>
        <w:t xml:space="preserve">feedback from </w:t>
      </w:r>
      <w:proofErr w:type="spellStart"/>
      <w:r w:rsidRPr="00A26B94">
        <w:rPr>
          <w:rFonts w:ascii="Arial" w:hAnsi="Arial" w:cs="Arial"/>
        </w:rPr>
        <w:t>gNB</w:t>
      </w:r>
      <w:proofErr w:type="spellEnd"/>
      <w:r w:rsidRPr="00A26B94">
        <w:rPr>
          <w:rFonts w:ascii="Arial" w:hAnsi="Arial" w:cs="Arial"/>
        </w:rPr>
        <w:t xml:space="preserve"> in response to the SIB1 request is supported including associated details.</w:t>
      </w:r>
    </w:p>
    <w:p w14:paraId="61EDE304" w14:textId="77777777" w:rsidR="00A26B94" w:rsidRPr="00A26B94" w:rsidRDefault="00A26B94" w:rsidP="00A26B94">
      <w:pPr>
        <w:rPr>
          <w:rFonts w:ascii="Arial" w:hAnsi="Arial" w:cs="Arial"/>
          <w:lang w:eastAsia="x-none"/>
        </w:rPr>
      </w:pPr>
    </w:p>
    <w:p w14:paraId="7E2B07F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53DD5DB4"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 xml:space="preserve">For the further study on UL WUS </w:t>
      </w:r>
      <w:bookmarkStart w:id="53" w:name="OLE_LINK163"/>
      <w:r w:rsidRPr="00A26B94">
        <w:rPr>
          <w:rFonts w:ascii="Arial" w:eastAsia="PMingLiU" w:hAnsi="Arial" w:cs="Arial"/>
          <w:lang w:eastAsia="zh-TW"/>
        </w:rPr>
        <w:t>configuration</w:t>
      </w:r>
      <w:bookmarkEnd w:id="53"/>
      <w:r w:rsidRPr="00A26B94">
        <w:rPr>
          <w:rFonts w:ascii="Arial" w:eastAsia="PMingLiU" w:hAnsi="Arial" w:cs="Arial"/>
          <w:lang w:eastAsia="zh-TW"/>
        </w:rPr>
        <w:t xml:space="preserve"> among the following options:</w:t>
      </w:r>
    </w:p>
    <w:p w14:paraId="6E60AD9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Option 1: Pre-defined UL WUS configuration</w:t>
      </w:r>
    </w:p>
    <w:p w14:paraId="0DF1371B"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Option 2: UL WUS configuration that applies to multiple NES cell </w:t>
      </w:r>
    </w:p>
    <w:p w14:paraId="79DBBCFB" w14:textId="3FEA501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lastRenderedPageBreak/>
        <w:t>Option 3: UL WUS configuration that applies to a single NES cell</w:t>
      </w:r>
    </w:p>
    <w:p w14:paraId="7FAFCE96" w14:textId="77777777" w:rsidR="00090A7C" w:rsidRDefault="00090A7C" w:rsidP="00090A7C">
      <w:pPr>
        <w:pStyle w:val="Heading3"/>
        <w:rPr>
          <w:rFonts w:cs="Arial"/>
          <w:b/>
          <w:bCs/>
          <w:sz w:val="20"/>
        </w:rPr>
      </w:pPr>
    </w:p>
    <w:p w14:paraId="4F638CBF" w14:textId="088C0BDD" w:rsidR="00090A7C" w:rsidRPr="00AA6FA5" w:rsidRDefault="00090A7C" w:rsidP="00090A7C">
      <w:pPr>
        <w:pStyle w:val="Heading3"/>
        <w:rPr>
          <w:rFonts w:cs="Arial"/>
          <w:b/>
          <w:bCs/>
          <w:szCs w:val="28"/>
        </w:rPr>
      </w:pPr>
      <w:r w:rsidRPr="00AA6FA5">
        <w:rPr>
          <w:rFonts w:cs="Arial"/>
          <w:b/>
          <w:bCs/>
          <w:szCs w:val="28"/>
        </w:rPr>
        <w:t>RAN1#116bis Agreements</w:t>
      </w:r>
    </w:p>
    <w:p w14:paraId="4DECEE24" w14:textId="77777777" w:rsidR="00A26B94" w:rsidRPr="00A26B94" w:rsidRDefault="00A26B94" w:rsidP="00A26B94">
      <w:pPr>
        <w:rPr>
          <w:rFonts w:ascii="Arial" w:hAnsi="Arial" w:cs="Arial"/>
          <w:b/>
          <w:bCs/>
          <w:highlight w:val="green"/>
          <w:lang w:eastAsia="x-none"/>
        </w:rPr>
      </w:pPr>
      <w:bookmarkStart w:id="54" w:name="OLE_LINK271"/>
      <w:r w:rsidRPr="00A26B94">
        <w:rPr>
          <w:rFonts w:ascii="Arial" w:hAnsi="Arial" w:cs="Arial"/>
          <w:b/>
          <w:bCs/>
          <w:highlight w:val="green"/>
          <w:lang w:eastAsia="x-none"/>
        </w:rPr>
        <w:t>Agreement</w:t>
      </w:r>
    </w:p>
    <w:bookmarkEnd w:id="54"/>
    <w:p w14:paraId="1578C03C"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the further study of on-demand SIB1 for idle/inactive mode UE, RAN1 focuses its studies on the following cases:</w:t>
      </w:r>
    </w:p>
    <w:p w14:paraId="54737984"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1: </w:t>
      </w:r>
      <w:r w:rsidRPr="00A26B94">
        <w:rPr>
          <w:rFonts w:ascii="Arial" w:eastAsia="PMingLiU" w:hAnsi="Arial" w:cs="Arial"/>
          <w:bCs/>
          <w:sz w:val="20"/>
          <w:szCs w:val="20"/>
          <w:lang w:eastAsia="zh-TW"/>
        </w:rPr>
        <w:t xml:space="preserve">Option 1+A+X </w:t>
      </w:r>
    </w:p>
    <w:p w14:paraId="6D098DE0"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2: </w:t>
      </w:r>
      <w:r w:rsidRPr="00A26B94">
        <w:rPr>
          <w:rFonts w:ascii="Arial" w:eastAsia="PMingLiU" w:hAnsi="Arial" w:cs="Arial"/>
          <w:bCs/>
          <w:sz w:val="20"/>
          <w:szCs w:val="20"/>
          <w:lang w:eastAsia="zh-TW"/>
        </w:rPr>
        <w:t>Option 1+B+X</w:t>
      </w:r>
    </w:p>
    <w:p w14:paraId="2294AACF"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3: </w:t>
      </w:r>
      <w:r w:rsidRPr="00A26B94">
        <w:rPr>
          <w:rFonts w:ascii="Arial" w:eastAsia="PMingLiU" w:hAnsi="Arial" w:cs="Arial"/>
          <w:bCs/>
          <w:sz w:val="20"/>
          <w:szCs w:val="20"/>
          <w:lang w:eastAsia="zh-TW"/>
        </w:rPr>
        <w:t>Option 2+B+Y</w:t>
      </w:r>
    </w:p>
    <w:p w14:paraId="3C699859"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Where the options 1/2/A/B/X/Y are defined below:</w:t>
      </w:r>
    </w:p>
    <w:p w14:paraId="3A065D4F" w14:textId="77777777" w:rsidR="00A26B94" w:rsidRPr="00A26B94" w:rsidRDefault="00A26B94" w:rsidP="00881DE5">
      <w:pPr>
        <w:pStyle w:val="ListParagraph"/>
        <w:numPr>
          <w:ilvl w:val="0"/>
          <w:numId w:val="18"/>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On target cell of UL WUS transmission:</w:t>
      </w:r>
    </w:p>
    <w:p w14:paraId="21366469"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bookmarkStart w:id="55" w:name="OLE_LINK191"/>
      <w:r w:rsidRPr="00A26B94">
        <w:rPr>
          <w:rFonts w:ascii="Arial" w:hAnsi="Arial" w:cs="Arial"/>
          <w:lang w:eastAsia="x-none"/>
        </w:rPr>
        <w:t>Option 1: UE transmits UL WUS to NES Cell</w:t>
      </w:r>
    </w:p>
    <w:p w14:paraId="3EB6D946"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Option 2: UE transmits UL WUS to Cell A</w:t>
      </w:r>
    </w:p>
    <w:bookmarkEnd w:id="55"/>
    <w:p w14:paraId="07BA3710" w14:textId="77777777" w:rsidR="00A26B94" w:rsidRPr="00A26B94" w:rsidRDefault="00A26B94" w:rsidP="00881DE5">
      <w:pPr>
        <w:pStyle w:val="ListParagraph"/>
        <w:numPr>
          <w:ilvl w:val="0"/>
          <w:numId w:val="18"/>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On configuration provision for UL WUS transmission</w:t>
      </w:r>
    </w:p>
    <w:p w14:paraId="0DDF121E"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bookmarkStart w:id="56" w:name="OLE_LINK192"/>
      <w:r w:rsidRPr="00A26B94">
        <w:rPr>
          <w:rFonts w:ascii="Arial" w:hAnsi="Arial" w:cs="Arial"/>
          <w:lang w:eastAsia="x-none"/>
        </w:rPr>
        <w:t>Option A: UE obtains the UL WUS configuration from NES Cell</w:t>
      </w:r>
    </w:p>
    <w:p w14:paraId="41C6D04E"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 xml:space="preserve">Option B: </w:t>
      </w:r>
      <w:bookmarkStart w:id="57" w:name="OLE_LINK283"/>
      <w:r w:rsidRPr="00A26B94">
        <w:rPr>
          <w:rFonts w:ascii="Arial" w:hAnsi="Arial" w:cs="Arial"/>
          <w:lang w:eastAsia="x-none"/>
        </w:rPr>
        <w:t xml:space="preserve">UE obtains the </w:t>
      </w:r>
      <w:bookmarkStart w:id="58" w:name="OLE_LINK277"/>
      <w:r w:rsidRPr="00A26B94">
        <w:rPr>
          <w:rFonts w:ascii="Arial" w:hAnsi="Arial" w:cs="Arial"/>
          <w:lang w:eastAsia="x-none"/>
        </w:rPr>
        <w:t>UL WUS configuration from Cell A</w:t>
      </w:r>
      <w:bookmarkEnd w:id="57"/>
      <w:bookmarkEnd w:id="58"/>
      <w:r w:rsidRPr="00A26B94">
        <w:rPr>
          <w:rFonts w:ascii="Arial" w:hAnsi="Arial" w:cs="Arial"/>
          <w:lang w:eastAsia="x-none"/>
        </w:rPr>
        <w:t xml:space="preserve"> </w:t>
      </w:r>
    </w:p>
    <w:p w14:paraId="03321E26" w14:textId="77777777" w:rsidR="00A26B94" w:rsidRPr="00A26B94" w:rsidRDefault="00A26B94" w:rsidP="00881DE5">
      <w:pPr>
        <w:numPr>
          <w:ilvl w:val="0"/>
          <w:numId w:val="18"/>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 xml:space="preserve">On receiving of SIB1 </w:t>
      </w:r>
    </w:p>
    <w:p w14:paraId="34BB5B2B"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 xml:space="preserve">Option X: UE receives on-demand SIB1 from NES Cell </w:t>
      </w:r>
    </w:p>
    <w:p w14:paraId="12A53F6B"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Option Y: UE receives on-demand SIB1 from Cell A</w:t>
      </w:r>
    </w:p>
    <w:bookmarkEnd w:id="56"/>
    <w:p w14:paraId="687E983A" w14:textId="77777777" w:rsidR="00A26B94" w:rsidRPr="00A26B94" w:rsidRDefault="00A26B94" w:rsidP="00A26B94">
      <w:pPr>
        <w:rPr>
          <w:rFonts w:ascii="Arial" w:hAnsi="Arial" w:cs="Arial"/>
          <w:lang w:val="en-US" w:eastAsia="x-none"/>
        </w:rPr>
      </w:pPr>
    </w:p>
    <w:p w14:paraId="5BA2D74A" w14:textId="77777777" w:rsidR="00A26B94" w:rsidRPr="00A26B94" w:rsidRDefault="00A26B94" w:rsidP="00A26B94">
      <w:pPr>
        <w:rPr>
          <w:rFonts w:ascii="Arial" w:hAnsi="Arial" w:cs="Arial"/>
          <w:b/>
          <w:bCs/>
          <w:highlight w:val="green"/>
          <w:lang w:val="en-US" w:eastAsia="x-none"/>
        </w:rPr>
      </w:pPr>
      <w:r w:rsidRPr="00A26B94">
        <w:rPr>
          <w:rFonts w:ascii="Arial" w:hAnsi="Arial" w:cs="Arial"/>
          <w:b/>
          <w:bCs/>
          <w:highlight w:val="green"/>
          <w:lang w:val="en-US" w:eastAsia="x-none"/>
        </w:rPr>
        <w:t>Agreement</w:t>
      </w:r>
    </w:p>
    <w:p w14:paraId="112A1325" w14:textId="77777777" w:rsidR="00A26B94" w:rsidRPr="00A26B94" w:rsidRDefault="00A26B94" w:rsidP="00A26B94">
      <w:pPr>
        <w:pStyle w:val="ListParagraph"/>
        <w:ind w:left="0"/>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RAN1 to further study the following UE operation scenarios in the UL WUS design:</w:t>
      </w:r>
    </w:p>
    <w:p w14:paraId="162D1D14"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Scenario 1: UE requests SIB1 to camp on NES cell</w:t>
      </w:r>
    </w:p>
    <w:p w14:paraId="5BC1494D"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Scenario 2: UE request SIB1 to perform random access procedure to make RRC connection to NES cell</w:t>
      </w:r>
    </w:p>
    <w:p w14:paraId="2126024A" w14:textId="77777777" w:rsidR="00A26B94" w:rsidRPr="00A26B94" w:rsidRDefault="00A26B94" w:rsidP="00A26B94">
      <w:pPr>
        <w:rPr>
          <w:rFonts w:ascii="Arial" w:hAnsi="Arial" w:cs="Arial"/>
          <w:lang w:val="en-US" w:eastAsia="x-none"/>
        </w:rPr>
      </w:pPr>
    </w:p>
    <w:p w14:paraId="4A329943" w14:textId="77777777" w:rsidR="00A26B94" w:rsidRPr="00A26B94" w:rsidRDefault="00A26B94" w:rsidP="00A26B94">
      <w:pPr>
        <w:rPr>
          <w:rFonts w:ascii="Arial" w:hAnsi="Arial" w:cs="Arial"/>
          <w:b/>
          <w:bCs/>
          <w:highlight w:val="green"/>
          <w:lang w:val="en-US" w:eastAsia="x-none"/>
        </w:rPr>
      </w:pPr>
      <w:r w:rsidRPr="00A26B94">
        <w:rPr>
          <w:rFonts w:ascii="Arial" w:hAnsi="Arial" w:cs="Arial"/>
          <w:b/>
          <w:bCs/>
          <w:highlight w:val="green"/>
          <w:lang w:val="en-US" w:eastAsia="x-none"/>
        </w:rPr>
        <w:t>Agreement</w:t>
      </w:r>
    </w:p>
    <w:p w14:paraId="122E8B04" w14:textId="77777777" w:rsidR="00A26B94" w:rsidRPr="00A26B94" w:rsidRDefault="00A26B94" w:rsidP="00A26B94">
      <w:pPr>
        <w:rPr>
          <w:rFonts w:ascii="Arial" w:hAnsi="Arial" w:cs="Arial"/>
          <w:lang w:val="en-US" w:eastAsia="x-none"/>
        </w:rPr>
      </w:pPr>
      <w:r w:rsidRPr="00A26B94">
        <w:rPr>
          <w:rFonts w:ascii="Arial" w:hAnsi="Arial" w:cs="Arial"/>
          <w:lang w:val="en-US" w:eastAsia="x-none"/>
        </w:rPr>
        <w:t>RAN1 to further study UE identification of NES cell with on-demand SIB1 based on one, both, or combination of the following options:</w:t>
      </w:r>
    </w:p>
    <w:p w14:paraId="1E97CC9B" w14:textId="77777777" w:rsidR="00A26B94" w:rsidRPr="00A26B94" w:rsidRDefault="00A26B94" w:rsidP="00881DE5">
      <w:pPr>
        <w:numPr>
          <w:ilvl w:val="0"/>
          <w:numId w:val="17"/>
        </w:numPr>
        <w:overflowPunct/>
        <w:autoSpaceDE/>
        <w:autoSpaceDN/>
        <w:adjustRightInd/>
        <w:spacing w:after="0"/>
        <w:textAlignment w:val="auto"/>
        <w:rPr>
          <w:rFonts w:ascii="Arial" w:hAnsi="Arial" w:cs="Arial"/>
          <w:lang w:val="en-US" w:eastAsia="x-none"/>
        </w:rPr>
      </w:pPr>
      <w:r w:rsidRPr="00A26B94">
        <w:rPr>
          <w:rFonts w:ascii="Arial" w:hAnsi="Arial" w:cs="Arial"/>
          <w:lang w:val="en-US" w:eastAsia="x-none"/>
        </w:rPr>
        <w:t>Option 1: By WUS configuration</w:t>
      </w:r>
    </w:p>
    <w:p w14:paraId="409119F8" w14:textId="77777777" w:rsidR="00A26B94" w:rsidRPr="00A26B94" w:rsidRDefault="00A26B94" w:rsidP="00881DE5">
      <w:pPr>
        <w:numPr>
          <w:ilvl w:val="0"/>
          <w:numId w:val="17"/>
        </w:numPr>
        <w:overflowPunct/>
        <w:autoSpaceDE/>
        <w:autoSpaceDN/>
        <w:adjustRightInd/>
        <w:spacing w:after="0"/>
        <w:textAlignment w:val="auto"/>
        <w:rPr>
          <w:rFonts w:ascii="Arial" w:hAnsi="Arial" w:cs="Arial"/>
          <w:lang w:val="en-US" w:eastAsia="x-none"/>
        </w:rPr>
      </w:pPr>
      <w:r w:rsidRPr="00A26B94">
        <w:rPr>
          <w:rFonts w:ascii="Arial" w:hAnsi="Arial" w:cs="Arial"/>
          <w:lang w:val="en-US" w:eastAsia="x-none"/>
        </w:rPr>
        <w:t xml:space="preserve">Option 2: By PBCH payload of NES cell </w:t>
      </w:r>
    </w:p>
    <w:p w14:paraId="199E19C2" w14:textId="77777777" w:rsidR="00A26B94" w:rsidRPr="00A26B94" w:rsidRDefault="00A26B94" w:rsidP="00A26B94">
      <w:pPr>
        <w:rPr>
          <w:rFonts w:ascii="Arial" w:hAnsi="Arial" w:cs="Arial"/>
          <w:lang w:val="en-US" w:eastAsia="x-none"/>
        </w:rPr>
      </w:pPr>
    </w:p>
    <w:p w14:paraId="614EF912" w14:textId="77777777" w:rsidR="00A26B94" w:rsidRPr="00A26B94" w:rsidRDefault="00A26B94" w:rsidP="00A26B94">
      <w:pPr>
        <w:rPr>
          <w:rFonts w:ascii="Arial" w:hAnsi="Arial" w:cs="Arial"/>
          <w:b/>
          <w:bCs/>
          <w:highlight w:val="green"/>
          <w:lang w:eastAsia="x-none"/>
        </w:rPr>
      </w:pPr>
      <w:bookmarkStart w:id="59" w:name="OLE_LINK34"/>
      <w:r w:rsidRPr="00A26B94">
        <w:rPr>
          <w:rFonts w:ascii="Arial" w:hAnsi="Arial" w:cs="Arial"/>
          <w:b/>
          <w:bCs/>
          <w:highlight w:val="green"/>
          <w:lang w:eastAsia="x-none"/>
        </w:rPr>
        <w:t>Agreement</w:t>
      </w:r>
    </w:p>
    <w:bookmarkEnd w:id="59"/>
    <w:p w14:paraId="2DB62053"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Companies to report at le</w:t>
      </w:r>
      <w:bookmarkStart w:id="60" w:name="OLE_LINK28"/>
      <w:r w:rsidRPr="00A26B94">
        <w:rPr>
          <w:rFonts w:ascii="Arial" w:eastAsia="PMingLiU" w:hAnsi="Arial" w:cs="Arial"/>
          <w:lang w:eastAsia="zh-TW"/>
        </w:rPr>
        <w:t>ast th</w:t>
      </w:r>
      <w:bookmarkEnd w:id="60"/>
      <w:r w:rsidRPr="00A26B94">
        <w:rPr>
          <w:rFonts w:ascii="Arial" w:eastAsia="PMingLiU" w:hAnsi="Arial" w:cs="Arial"/>
          <w:lang w:eastAsia="zh-TW"/>
        </w:rPr>
        <w:t xml:space="preserve">e following key settings used in the </w:t>
      </w:r>
      <w:bookmarkStart w:id="61" w:name="OLE_LINK24"/>
      <w:r w:rsidRPr="00A26B94">
        <w:rPr>
          <w:rFonts w:ascii="Arial" w:eastAsia="PMingLiU" w:hAnsi="Arial" w:cs="Arial"/>
          <w:lang w:eastAsia="zh-TW"/>
        </w:rPr>
        <w:t>evaluation/</w:t>
      </w:r>
      <w:bookmarkEnd w:id="61"/>
      <w:r w:rsidRPr="00A26B94">
        <w:rPr>
          <w:rFonts w:ascii="Arial" w:eastAsia="PMingLiU" w:hAnsi="Arial" w:cs="Arial"/>
          <w:lang w:eastAsia="zh-TW"/>
        </w:rPr>
        <w:t>simulation of achievable NES gain with on-demand SIB1 in idle/inactive mode</w:t>
      </w:r>
    </w:p>
    <w:p w14:paraId="3F02E280"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A: SIB1 period (20ms/40ms/160ms)</w:t>
      </w:r>
    </w:p>
    <w:p w14:paraId="6CB813E0"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B1: Cell load (Empty/low/medium)</w:t>
      </w:r>
    </w:p>
    <w:p w14:paraId="6CDF6E3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B2: Traffic model</w:t>
      </w:r>
    </w:p>
    <w:p w14:paraId="5294E95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C: SIB1 PDSCH time domain resource index in 38.214 Table 5.1.2.1.1-2</w:t>
      </w:r>
    </w:p>
    <w:p w14:paraId="35C9481D"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val="en-US" w:eastAsia="zh-TW"/>
        </w:rPr>
      </w:pPr>
      <w:r w:rsidRPr="1E1BD162">
        <w:rPr>
          <w:rFonts w:ascii="Arial" w:eastAsia="PMingLiU" w:hAnsi="Arial" w:cs="Arial"/>
          <w:sz w:val="20"/>
          <w:szCs w:val="20"/>
          <w:lang w:val="en-US" w:eastAsia="zh-TW"/>
        </w:rPr>
        <w:t xml:space="preserve">Setting D: CORESET0/SSB multiplexing pattern including </w:t>
      </w:r>
      <w:proofErr w:type="spellStart"/>
      <w:r w:rsidRPr="1E1BD162">
        <w:rPr>
          <w:rFonts w:ascii="Arial" w:eastAsia="PMingLiU" w:hAnsi="Arial" w:cs="Arial"/>
          <w:i/>
          <w:sz w:val="20"/>
          <w:szCs w:val="20"/>
          <w:lang w:val="en-US" w:eastAsia="zh-TW"/>
        </w:rPr>
        <w:t>controlResourceSetZero</w:t>
      </w:r>
      <w:proofErr w:type="spellEnd"/>
      <w:r w:rsidRPr="1E1BD162">
        <w:rPr>
          <w:rFonts w:ascii="Arial" w:eastAsia="PMingLiU" w:hAnsi="Arial" w:cs="Arial"/>
          <w:i/>
          <w:sz w:val="20"/>
          <w:szCs w:val="20"/>
          <w:lang w:val="en-US" w:eastAsia="zh-TW"/>
        </w:rPr>
        <w:t xml:space="preserve"> </w:t>
      </w:r>
      <w:r w:rsidRPr="1E1BD162">
        <w:rPr>
          <w:rFonts w:ascii="Arial" w:eastAsia="PMingLiU" w:hAnsi="Arial" w:cs="Arial"/>
          <w:sz w:val="20"/>
          <w:szCs w:val="20"/>
          <w:lang w:val="en-US" w:eastAsia="zh-TW"/>
        </w:rPr>
        <w:t xml:space="preserve">(index) in 38.213 Table 13-6, and </w:t>
      </w:r>
      <w:proofErr w:type="spellStart"/>
      <w:r w:rsidRPr="1E1BD162">
        <w:rPr>
          <w:rFonts w:ascii="Arial" w:eastAsia="PMingLiU" w:hAnsi="Arial" w:cs="Arial"/>
          <w:i/>
          <w:sz w:val="20"/>
          <w:szCs w:val="20"/>
          <w:lang w:val="en-US" w:eastAsia="zh-TW"/>
        </w:rPr>
        <w:t>searchSpaceZero</w:t>
      </w:r>
      <w:proofErr w:type="spellEnd"/>
      <w:r w:rsidRPr="1E1BD162">
        <w:rPr>
          <w:rFonts w:ascii="Arial" w:eastAsia="PMingLiU" w:hAnsi="Arial" w:cs="Arial"/>
          <w:sz w:val="20"/>
          <w:szCs w:val="20"/>
          <w:lang w:val="en-US" w:eastAsia="zh-TW"/>
        </w:rPr>
        <w:t xml:space="preserve"> (index) in 38.213 Table 13-11</w:t>
      </w:r>
    </w:p>
    <w:p w14:paraId="05E04446"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E: PRACH configurations (including PRACH configuration index in 38.211 Table 6.3.3.2-3) for WUS and initial/random access</w:t>
      </w:r>
    </w:p>
    <w:p w14:paraId="07A7ECB4"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F: Cat1/Cat2 BS</w:t>
      </w:r>
    </w:p>
    <w:p w14:paraId="50305C81"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G: Number of SSB beams</w:t>
      </w:r>
    </w:p>
    <w:p w14:paraId="6A5993A8"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H: NES gain/loss on Cell A</w:t>
      </w:r>
    </w:p>
    <w:p w14:paraId="09828939"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I: On-demand SIB1 transmission rate (how often UE requests on-demand SIB1)</w:t>
      </w:r>
    </w:p>
    <w:p w14:paraId="6FD7067A" w14:textId="77777777" w:rsidR="00A26B94" w:rsidRPr="00A26B94" w:rsidRDefault="00A26B94" w:rsidP="00A26B94">
      <w:pPr>
        <w:rPr>
          <w:rFonts w:ascii="Arial" w:hAnsi="Arial" w:cs="Arial"/>
          <w:lang w:eastAsia="x-none"/>
        </w:rPr>
      </w:pPr>
    </w:p>
    <w:p w14:paraId="27206E0F"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222AF31E" w14:textId="77777777" w:rsidR="00A26B94" w:rsidRPr="00A26B94" w:rsidRDefault="00A26B94" w:rsidP="00A26B94">
      <w:pPr>
        <w:rPr>
          <w:rFonts w:ascii="Arial" w:eastAsia="PMingLiU" w:hAnsi="Arial" w:cs="Arial"/>
          <w:b/>
          <w:bCs/>
          <w:lang w:eastAsia="zh-TW"/>
        </w:rPr>
      </w:pPr>
      <w:r w:rsidRPr="00A26B94">
        <w:rPr>
          <w:rFonts w:ascii="Arial" w:eastAsia="PMingLiU" w:hAnsi="Arial" w:cs="Arial"/>
          <w:lang w:eastAsia="zh-TW"/>
        </w:rPr>
        <w:lastRenderedPageBreak/>
        <w:t>For further study of the NES gain/loss evaluation assumption on Cell A with on-demand SIB1 on NES cell for idle/inactive mode UE,</w:t>
      </w:r>
    </w:p>
    <w:p w14:paraId="64BD8C2E"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Assume the following for network energy evaluation of Cell A in FR1:</w:t>
      </w:r>
    </w:p>
    <w:p w14:paraId="56B7A91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Company to report among empty/low/medium cell load as defined in 38.864</w:t>
      </w:r>
    </w:p>
    <w:p w14:paraId="5EDE8BCE"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Same Cat BS as the Non-NES cell</w:t>
      </w:r>
    </w:p>
    <w:p w14:paraId="1AA63D5F"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768D2FB0"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 Same SSB period as the Non-NES cell and company to report SIB1 period</w:t>
      </w:r>
    </w:p>
    <w:p w14:paraId="216B6C6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US" w:eastAsia="zh-TW"/>
        </w:rPr>
      </w:pPr>
      <w:r w:rsidRPr="1E1BD162">
        <w:rPr>
          <w:rFonts w:ascii="Arial" w:eastAsia="PMingLiU" w:hAnsi="Arial" w:cs="Arial"/>
          <w:sz w:val="20"/>
          <w:szCs w:val="20"/>
          <w:lang w:val="en-US" w:eastAsia="zh-TW"/>
        </w:rPr>
        <w:t>Same number of SSBs in a SSB burst as the Non-NES cell with SSB pattern case C</w:t>
      </w:r>
    </w:p>
    <w:p w14:paraId="312A4977"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 PRACH configuration periodicity for WUS and/or initial access RACH and company to report RACH configuration index in 38.211 Table 6.3.3.2-3</w:t>
      </w:r>
    </w:p>
    <w:p w14:paraId="3E512DDA"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Same SSB/CORESET0 multiplexing pattern and same SIB1 PDSCH time domain resource allocation as the Non-NES cell</w:t>
      </w:r>
    </w:p>
    <w:p w14:paraId="4B58D2F2"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Same traffic model as the Non-NES cell</w:t>
      </w:r>
    </w:p>
    <w:p w14:paraId="29A16415"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Companies to report the assumption of WUS configuration provision or UL WUS monitoring or on-demand SIB1 transmission on Cell A if Case 2 (Option 1+B+X) or Case 3 (Option 2+B+Y) is considered</w:t>
      </w:r>
    </w:p>
    <w:p w14:paraId="2F894F20" w14:textId="77777777" w:rsidR="00A26B94" w:rsidRPr="00A26B94" w:rsidRDefault="00A26B94" w:rsidP="00A26B94">
      <w:pPr>
        <w:rPr>
          <w:rFonts w:ascii="Arial" w:hAnsi="Arial" w:cs="Arial"/>
          <w:lang w:eastAsia="x-none"/>
        </w:rPr>
      </w:pPr>
    </w:p>
    <w:p w14:paraId="41AD3BC4"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2DDAB070" w14:textId="77777777" w:rsidR="00A26B94" w:rsidRPr="00A26B94" w:rsidRDefault="00A26B94" w:rsidP="00A26B94">
      <w:pPr>
        <w:rPr>
          <w:rFonts w:ascii="Arial" w:eastAsia="PMingLiU" w:hAnsi="Arial" w:cs="Arial"/>
          <w:lang w:eastAsia="zh-TW"/>
        </w:rPr>
      </w:pPr>
      <w:r w:rsidRPr="00A26B94">
        <w:rPr>
          <w:rFonts w:ascii="Arial" w:eastAsia="PMingLiU" w:hAnsi="Arial" w:cs="Arial"/>
          <w:iCs/>
          <w:lang w:val="en-US" w:eastAsia="zh-TW"/>
        </w:rPr>
        <w:t>For UL WUS</w:t>
      </w:r>
      <w:r w:rsidRPr="00A26B94">
        <w:rPr>
          <w:rFonts w:ascii="Arial" w:eastAsia="PMingLiU" w:hAnsi="Arial" w:cs="Arial"/>
          <w:lang w:eastAsia="zh-TW"/>
        </w:rPr>
        <w:t xml:space="preserve"> design for SIB1 request, at least </w:t>
      </w:r>
      <w:r w:rsidRPr="00A26B94">
        <w:rPr>
          <w:rFonts w:ascii="Arial" w:eastAsia="Malgun Gothic" w:hAnsi="Arial" w:cs="Arial"/>
          <w:lang w:eastAsia="ko-KR"/>
        </w:rPr>
        <w:t xml:space="preserve">dedicated </w:t>
      </w:r>
      <w:r w:rsidRPr="00A26B94">
        <w:rPr>
          <w:rFonts w:ascii="Arial" w:eastAsia="PMingLiU" w:hAnsi="Arial" w:cs="Arial"/>
          <w:lang w:eastAsia="zh-TW"/>
        </w:rPr>
        <w:t>PRACH resource is the assumption for further study in RAN1</w:t>
      </w:r>
    </w:p>
    <w:p w14:paraId="39AF712F"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iCs/>
          <w:sz w:val="20"/>
          <w:szCs w:val="20"/>
          <w:lang w:val="en-US" w:eastAsia="zh-TW"/>
        </w:rPr>
      </w:pPr>
      <w:r w:rsidRPr="00A26B94">
        <w:rPr>
          <w:rFonts w:ascii="Arial" w:eastAsia="PMingLiU" w:hAnsi="Arial" w:cs="Arial"/>
          <w:sz w:val="20"/>
          <w:szCs w:val="20"/>
          <w:lang w:eastAsia="zh-TW"/>
        </w:rPr>
        <w:t xml:space="preserve">FFS: Details on </w:t>
      </w:r>
      <w:r w:rsidRPr="00A26B94">
        <w:rPr>
          <w:rFonts w:ascii="Arial" w:eastAsia="PMingLiU" w:hAnsi="Arial" w:cs="Arial"/>
          <w:iCs/>
          <w:sz w:val="20"/>
          <w:szCs w:val="20"/>
          <w:lang w:val="en-US" w:eastAsia="zh-TW"/>
        </w:rPr>
        <w:t>time, frequency, and/or PRACH preamble resources for UL WUS</w:t>
      </w:r>
    </w:p>
    <w:p w14:paraId="1A95F044" w14:textId="77777777" w:rsidR="00A26B94" w:rsidRPr="00A26B94" w:rsidRDefault="00A26B94" w:rsidP="00881DE5">
      <w:pPr>
        <w:pStyle w:val="ListParagraph"/>
        <w:numPr>
          <w:ilvl w:val="0"/>
          <w:numId w:val="14"/>
        </w:numPr>
        <w:overflowPunct/>
        <w:autoSpaceDE/>
        <w:autoSpaceDN/>
        <w:adjustRightInd/>
        <w:textAlignment w:val="auto"/>
        <w:rPr>
          <w:rFonts w:ascii="Arial" w:eastAsia="MS Mincho" w:hAnsi="Arial" w:cs="Arial"/>
          <w:sz w:val="20"/>
          <w:szCs w:val="20"/>
          <w:lang w:eastAsia="ja-JP"/>
        </w:rPr>
      </w:pPr>
      <w:r w:rsidRPr="00A26B94">
        <w:rPr>
          <w:rFonts w:ascii="Arial" w:eastAsia="Malgun Gothic" w:hAnsi="Arial" w:cs="Arial"/>
          <w:iCs/>
          <w:sz w:val="20"/>
          <w:szCs w:val="20"/>
          <w:lang w:val="en-US" w:eastAsia="ko-KR"/>
        </w:rPr>
        <w:t>FFS: whether RACH resource for SIB1 request could be used for an initial access procedure and/or an on-demand SI procedure</w:t>
      </w:r>
    </w:p>
    <w:p w14:paraId="052F3287" w14:textId="77777777" w:rsidR="00A26B94" w:rsidRPr="00A26B94" w:rsidRDefault="00A26B94" w:rsidP="00A26B94">
      <w:pPr>
        <w:rPr>
          <w:rFonts w:ascii="Arial" w:hAnsi="Arial" w:cs="Arial"/>
          <w:lang w:eastAsia="x-none"/>
        </w:rPr>
      </w:pPr>
    </w:p>
    <w:p w14:paraId="7EB22601"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1368E0B6" w14:textId="77777777" w:rsidR="00A26B94" w:rsidRDefault="00A26B94" w:rsidP="00A26B94">
      <w:pPr>
        <w:rPr>
          <w:rFonts w:ascii="Arial" w:eastAsia="PMingLiU" w:hAnsi="Arial" w:cs="Arial"/>
          <w:lang w:eastAsia="zh-TW"/>
        </w:rPr>
      </w:pPr>
      <w:r w:rsidRPr="00A26B94">
        <w:rPr>
          <w:rFonts w:ascii="Arial" w:eastAsia="PMingLiU" w:hAnsi="Arial" w:cs="Arial"/>
          <w:lang w:eastAsia="zh-TW"/>
        </w:rPr>
        <w:t xml:space="preserve">Conditions for triggering UL WUS transmission is up to RAN2. Any related work in RAN1 to be triggered by RAN2 LS. Send an LS to RAN2. </w:t>
      </w:r>
      <w:r w:rsidRPr="00A26B94">
        <w:rPr>
          <w:rFonts w:ascii="Arial" w:eastAsia="PMingLiU" w:hAnsi="Arial" w:cs="Arial"/>
          <w:highlight w:val="green"/>
          <w:lang w:eastAsia="zh-TW"/>
        </w:rPr>
        <w:t xml:space="preserve">Final LS in </w:t>
      </w:r>
      <w:bookmarkStart w:id="62" w:name="_Hlk164952142"/>
      <w:r w:rsidRPr="00A26B94">
        <w:rPr>
          <w:rFonts w:ascii="Arial" w:eastAsia="PMingLiU" w:hAnsi="Arial" w:cs="Arial"/>
          <w:highlight w:val="green"/>
          <w:lang w:eastAsia="zh-TW"/>
        </w:rPr>
        <w:t>R1-2403779</w:t>
      </w:r>
      <w:bookmarkEnd w:id="62"/>
      <w:r w:rsidRPr="00A26B94">
        <w:rPr>
          <w:rFonts w:ascii="Arial" w:eastAsia="PMingLiU" w:hAnsi="Arial" w:cs="Arial"/>
          <w:highlight w:val="green"/>
          <w:lang w:eastAsia="zh-TW"/>
        </w:rPr>
        <w:t>.</w:t>
      </w:r>
    </w:p>
    <w:p w14:paraId="4EB10F30" w14:textId="2057F618" w:rsidR="00813FE6" w:rsidRPr="00AA6FA5" w:rsidRDefault="00813FE6" w:rsidP="00813FE6">
      <w:pPr>
        <w:pStyle w:val="Heading3"/>
        <w:rPr>
          <w:rFonts w:cs="Arial"/>
          <w:b/>
          <w:bCs/>
          <w:szCs w:val="28"/>
        </w:rPr>
      </w:pPr>
      <w:r w:rsidRPr="00AA6FA5">
        <w:rPr>
          <w:rFonts w:cs="Arial"/>
          <w:b/>
          <w:bCs/>
          <w:szCs w:val="28"/>
        </w:rPr>
        <w:t>RAN1#11</w:t>
      </w:r>
      <w:r>
        <w:rPr>
          <w:rFonts w:cs="Arial"/>
          <w:b/>
          <w:bCs/>
          <w:szCs w:val="28"/>
        </w:rPr>
        <w:t>7</w:t>
      </w:r>
      <w:r w:rsidRPr="00AA6FA5">
        <w:rPr>
          <w:rFonts w:cs="Arial"/>
          <w:b/>
          <w:bCs/>
          <w:szCs w:val="28"/>
        </w:rPr>
        <w:t xml:space="preserve"> Agreements</w:t>
      </w:r>
    </w:p>
    <w:p w14:paraId="0490AB0B" w14:textId="77777777" w:rsidR="00813FE6" w:rsidRPr="00813FE6" w:rsidRDefault="00813FE6" w:rsidP="00813FE6">
      <w:pPr>
        <w:rPr>
          <w:rFonts w:ascii="Arial" w:hAnsi="Arial" w:cs="Arial"/>
          <w:b/>
          <w:bCs/>
          <w:highlight w:val="green"/>
          <w:lang w:eastAsia="x-none"/>
        </w:rPr>
      </w:pPr>
      <w:r w:rsidRPr="00813FE6">
        <w:rPr>
          <w:rFonts w:ascii="Arial" w:hAnsi="Arial" w:cs="Arial"/>
          <w:b/>
          <w:bCs/>
          <w:highlight w:val="green"/>
          <w:lang w:eastAsia="ko-KR"/>
        </w:rPr>
        <w:t>Agreement</w:t>
      </w:r>
    </w:p>
    <w:p w14:paraId="3CFE85CF"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SIB1 in idle/inactive mode, prioritize RAN1 discussions on Case 2 and Case 3</w:t>
      </w:r>
    </w:p>
    <w:p w14:paraId="0B60349D" w14:textId="77777777" w:rsidR="00813FE6" w:rsidRPr="00813FE6" w:rsidRDefault="00813FE6" w:rsidP="00813FE6">
      <w:pPr>
        <w:pStyle w:val="ListParagraph"/>
        <w:numPr>
          <w:ilvl w:val="0"/>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val="en-US" w:eastAsia="zh-TW"/>
        </w:rPr>
        <w:t>Case 2 (</w:t>
      </w:r>
      <w:r w:rsidRPr="00813FE6">
        <w:rPr>
          <w:rFonts w:ascii="Arial" w:eastAsia="PMingLiU" w:hAnsi="Arial" w:cs="Arial"/>
          <w:bCs/>
          <w:sz w:val="20"/>
          <w:szCs w:val="20"/>
          <w:lang w:eastAsia="zh-TW"/>
        </w:rPr>
        <w:t xml:space="preserve">Option </w:t>
      </w:r>
      <w:r w:rsidRPr="00813FE6">
        <w:rPr>
          <w:rFonts w:ascii="Arial" w:hAnsi="Arial" w:cs="Arial"/>
          <w:bCs/>
          <w:sz w:val="20"/>
          <w:szCs w:val="20"/>
        </w:rPr>
        <w:t>1+B+X</w:t>
      </w:r>
      <w:r w:rsidRPr="00813FE6">
        <w:rPr>
          <w:rFonts w:ascii="Arial" w:eastAsia="PMingLiU" w:hAnsi="Arial" w:cs="Arial"/>
          <w:bCs/>
          <w:sz w:val="20"/>
          <w:szCs w:val="20"/>
          <w:lang w:val="en-US" w:eastAsia="zh-TW"/>
        </w:rPr>
        <w:t>) is feasible from RAN1 perspective.</w:t>
      </w:r>
    </w:p>
    <w:p w14:paraId="04CF196B" w14:textId="77777777" w:rsidR="00813FE6" w:rsidRPr="00813FE6" w:rsidRDefault="00813FE6" w:rsidP="00813FE6">
      <w:pPr>
        <w:pStyle w:val="ListParagraph"/>
        <w:numPr>
          <w:ilvl w:val="0"/>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val="en-US" w:eastAsia="zh-TW"/>
        </w:rPr>
        <w:t>Further study Case 3, focusing on the additional NES benefits over Case 2, feasibility, complexity, and spec impact.</w:t>
      </w:r>
    </w:p>
    <w:p w14:paraId="180EE20F" w14:textId="77777777" w:rsidR="00813FE6" w:rsidRPr="00813FE6" w:rsidRDefault="00813FE6" w:rsidP="00813FE6">
      <w:pPr>
        <w:rPr>
          <w:rFonts w:ascii="Arial" w:hAnsi="Arial" w:cs="Arial"/>
          <w:lang w:eastAsia="x-none"/>
        </w:rPr>
      </w:pPr>
    </w:p>
    <w:p w14:paraId="0E03182B" w14:textId="77777777" w:rsidR="00813FE6" w:rsidRPr="00813FE6" w:rsidRDefault="00813FE6" w:rsidP="00813FE6">
      <w:pPr>
        <w:rPr>
          <w:rFonts w:ascii="Arial" w:hAnsi="Arial" w:cs="Arial"/>
          <w:b/>
          <w:bCs/>
          <w:highlight w:val="green"/>
          <w:lang w:eastAsia="x-none"/>
        </w:rPr>
      </w:pPr>
      <w:r w:rsidRPr="00813FE6">
        <w:rPr>
          <w:rFonts w:ascii="Arial" w:hAnsi="Arial" w:cs="Arial"/>
          <w:b/>
          <w:bCs/>
          <w:highlight w:val="green"/>
          <w:lang w:eastAsia="ko-KR"/>
        </w:rPr>
        <w:t>Agreement</w:t>
      </w:r>
    </w:p>
    <w:p w14:paraId="27C2DE5F" w14:textId="77777777" w:rsidR="00813FE6" w:rsidRPr="00813FE6" w:rsidRDefault="00813FE6" w:rsidP="00813FE6">
      <w:pPr>
        <w:rPr>
          <w:rFonts w:ascii="Arial" w:eastAsia="PMingLiU" w:hAnsi="Arial" w:cs="Arial"/>
          <w:lang w:eastAsia="zh-TW"/>
        </w:rPr>
      </w:pPr>
      <w:r w:rsidRPr="00813FE6">
        <w:rPr>
          <w:rFonts w:ascii="Arial" w:eastAsia="PMingLiU" w:hAnsi="Arial" w:cs="Arial"/>
          <w:lang w:eastAsia="zh-TW"/>
        </w:rPr>
        <w:t>For further study of on-demand SIB1 in idle/inactive mode, it is assumed that always-on SSB is transmitted on the NES cell with on-demand SIB1.</w:t>
      </w:r>
    </w:p>
    <w:p w14:paraId="79D9B78D" w14:textId="77777777" w:rsidR="00813FE6" w:rsidRPr="00813FE6" w:rsidRDefault="00813FE6" w:rsidP="00813FE6">
      <w:pPr>
        <w:rPr>
          <w:rFonts w:ascii="Arial" w:hAnsi="Arial" w:cs="Arial"/>
          <w:lang w:eastAsia="x-none"/>
        </w:rPr>
      </w:pPr>
    </w:p>
    <w:p w14:paraId="3063A2A5" w14:textId="77777777" w:rsidR="00813FE6" w:rsidRPr="00813FE6" w:rsidRDefault="00813FE6" w:rsidP="00813FE6">
      <w:pPr>
        <w:rPr>
          <w:rFonts w:ascii="Arial" w:hAnsi="Arial" w:cs="Arial"/>
          <w:b/>
          <w:bCs/>
          <w:highlight w:val="green"/>
          <w:lang w:eastAsia="x-none"/>
        </w:rPr>
      </w:pPr>
      <w:bookmarkStart w:id="63" w:name="OLE_LINK228"/>
      <w:r w:rsidRPr="00813FE6">
        <w:rPr>
          <w:rFonts w:ascii="Arial" w:hAnsi="Arial" w:cs="Arial"/>
          <w:b/>
          <w:bCs/>
          <w:highlight w:val="green"/>
          <w:lang w:eastAsia="ko-KR"/>
        </w:rPr>
        <w:t>Agreement</w:t>
      </w:r>
    </w:p>
    <w:p w14:paraId="796368AF" w14:textId="77777777" w:rsidR="00813FE6" w:rsidRPr="00813FE6" w:rsidRDefault="00813FE6" w:rsidP="00813FE6">
      <w:pPr>
        <w:rPr>
          <w:rFonts w:ascii="Arial" w:eastAsia="PMingLiU" w:hAnsi="Arial" w:cs="Arial"/>
          <w:bCs/>
          <w:lang w:eastAsia="zh-TW"/>
        </w:rPr>
      </w:pPr>
      <w:r w:rsidRPr="00813FE6">
        <w:rPr>
          <w:rFonts w:ascii="Arial" w:eastAsiaTheme="minorEastAsia" w:hAnsi="Arial" w:cs="Arial"/>
          <w:bCs/>
          <w:lang w:eastAsia="ko-KR"/>
        </w:rPr>
        <w:t>At least for Case-2: F</w:t>
      </w:r>
      <w:r w:rsidRPr="00813FE6">
        <w:rPr>
          <w:rFonts w:ascii="Arial" w:eastAsia="PMingLiU" w:hAnsi="Arial" w:cs="Arial"/>
          <w:bCs/>
          <w:lang w:eastAsia="zh-TW"/>
        </w:rPr>
        <w:t>or further study of type 0 PDCCH monitoring occasions for on demand SIB1</w:t>
      </w:r>
      <w:r w:rsidRPr="00813FE6">
        <w:rPr>
          <w:rFonts w:ascii="Arial" w:eastAsiaTheme="minorEastAsia" w:hAnsi="Arial" w:cs="Arial"/>
          <w:bCs/>
          <w:lang w:eastAsia="ko-KR"/>
        </w:rPr>
        <w:t xml:space="preserve">, </w:t>
      </w:r>
      <w:r w:rsidRPr="00813FE6">
        <w:rPr>
          <w:rFonts w:ascii="Arial" w:hAnsi="Arial" w:cs="Arial"/>
          <w:bCs/>
        </w:rPr>
        <w:t>after UE transmits the UL WUS</w:t>
      </w:r>
      <w:r w:rsidRPr="00813FE6">
        <w:rPr>
          <w:rFonts w:ascii="Arial" w:eastAsia="PMingLiU" w:hAnsi="Arial" w:cs="Arial"/>
          <w:bCs/>
          <w:lang w:eastAsia="zh-TW"/>
        </w:rPr>
        <w:t xml:space="preserve"> in idle/inactive mode, RAN1 assumes following as a starting point:</w:t>
      </w:r>
    </w:p>
    <w:bookmarkEnd w:id="63"/>
    <w:p w14:paraId="75B3EC1F" w14:textId="77777777" w:rsidR="00813FE6" w:rsidRPr="00813FE6" w:rsidRDefault="00813FE6" w:rsidP="00813FE6">
      <w:pPr>
        <w:pStyle w:val="ListParagraph"/>
        <w:numPr>
          <w:ilvl w:val="0"/>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eastAsia="zh-TW"/>
        </w:rPr>
        <w:t>Option 1: One or more type 0 PDCCH monitoring occasions for on demand SIB1 within a time window</w:t>
      </w:r>
    </w:p>
    <w:p w14:paraId="1276467E" w14:textId="77777777" w:rsidR="00813FE6" w:rsidRPr="00813FE6" w:rsidRDefault="00813FE6" w:rsidP="00813FE6">
      <w:pPr>
        <w:pStyle w:val="ListParagraph"/>
        <w:numPr>
          <w:ilvl w:val="1"/>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val="en-US" w:eastAsia="zh-TW"/>
        </w:rPr>
        <w:t>FFS</w:t>
      </w:r>
      <w:r w:rsidRPr="00813FE6">
        <w:rPr>
          <w:rFonts w:ascii="Arial" w:eastAsia="PMingLiU" w:hAnsi="Arial" w:cs="Arial"/>
          <w:bCs/>
          <w:sz w:val="20"/>
          <w:szCs w:val="20"/>
          <w:lang w:eastAsia="zh-TW"/>
        </w:rPr>
        <w:t xml:space="preserve">: How the search space zero configuration is provided (e.g. from  </w:t>
      </w:r>
      <w:proofErr w:type="spellStart"/>
      <w:r w:rsidRPr="00813FE6">
        <w:rPr>
          <w:rFonts w:ascii="Arial" w:eastAsia="PMingLiU" w:hAnsi="Arial" w:cs="Arial"/>
          <w:bCs/>
          <w:i/>
          <w:iCs/>
          <w:sz w:val="20"/>
          <w:szCs w:val="20"/>
          <w:lang w:eastAsia="zh-TW"/>
        </w:rPr>
        <w:t>searchSpaceZero</w:t>
      </w:r>
      <w:proofErr w:type="spellEnd"/>
      <w:r w:rsidRPr="00813FE6">
        <w:rPr>
          <w:rFonts w:ascii="Arial" w:eastAsia="PMingLiU" w:hAnsi="Arial" w:cs="Arial"/>
          <w:bCs/>
          <w:sz w:val="20"/>
          <w:szCs w:val="20"/>
          <w:lang w:eastAsia="zh-TW"/>
        </w:rPr>
        <w:t xml:space="preserve">  in  MIB  or  from a new search space that is indicated by UL-WUS configuration)</w:t>
      </w:r>
    </w:p>
    <w:p w14:paraId="5E7B1288" w14:textId="77777777" w:rsidR="00813FE6" w:rsidRPr="00813FE6" w:rsidRDefault="00813FE6" w:rsidP="00813FE6">
      <w:pPr>
        <w:pStyle w:val="ListParagraph"/>
        <w:numPr>
          <w:ilvl w:val="1"/>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eastAsia="zh-TW"/>
        </w:rPr>
        <w:t xml:space="preserve">FFS: Details of the time window, including at least the starting time and duration </w:t>
      </w:r>
    </w:p>
    <w:p w14:paraId="3282E58A" w14:textId="77777777" w:rsidR="00813FE6" w:rsidRPr="00813FE6" w:rsidRDefault="00813FE6" w:rsidP="00813FE6">
      <w:pPr>
        <w:pStyle w:val="ListParagraph"/>
        <w:numPr>
          <w:ilvl w:val="1"/>
          <w:numId w:val="35"/>
        </w:numPr>
        <w:overflowPunct/>
        <w:autoSpaceDE/>
        <w:autoSpaceDN/>
        <w:adjustRightInd/>
        <w:textAlignment w:val="auto"/>
        <w:rPr>
          <w:rFonts w:ascii="Arial" w:eastAsia="PMingLiU" w:hAnsi="Arial" w:cs="Arial"/>
          <w:bCs/>
          <w:sz w:val="20"/>
          <w:szCs w:val="20"/>
          <w:lang w:eastAsia="zh-TW"/>
        </w:rPr>
      </w:pPr>
      <w:r w:rsidRPr="00813FE6">
        <w:rPr>
          <w:rFonts w:ascii="Arial" w:eastAsia="PMingLiU" w:hAnsi="Arial" w:cs="Arial"/>
          <w:bCs/>
          <w:sz w:val="20"/>
          <w:szCs w:val="20"/>
          <w:lang w:eastAsia="zh-TW"/>
        </w:rPr>
        <w:t>FFS: Whether/how to support transmission of on-demand SIB1 with the association with SSB(s) based on a received UL-WUS</w:t>
      </w:r>
    </w:p>
    <w:p w14:paraId="62ACBBD1" w14:textId="77777777" w:rsidR="00813FE6" w:rsidRPr="00813FE6" w:rsidRDefault="00813FE6" w:rsidP="00813FE6">
      <w:pPr>
        <w:rPr>
          <w:rFonts w:ascii="Arial" w:hAnsi="Arial" w:cs="Arial"/>
          <w:lang w:eastAsia="x-none"/>
        </w:rPr>
      </w:pPr>
    </w:p>
    <w:p w14:paraId="17AE3538"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113C553A" w14:textId="77777777" w:rsidR="00813FE6" w:rsidRPr="00813FE6" w:rsidRDefault="00813FE6" w:rsidP="00813FE6">
      <w:pPr>
        <w:rPr>
          <w:rFonts w:ascii="Arial" w:eastAsiaTheme="minorEastAsia" w:hAnsi="Arial" w:cs="Arial"/>
          <w:bCs/>
          <w:lang w:eastAsia="ko-KR"/>
        </w:rPr>
      </w:pPr>
      <w:r w:rsidRPr="00813FE6">
        <w:rPr>
          <w:rFonts w:ascii="Arial" w:eastAsiaTheme="minorEastAsia" w:hAnsi="Arial" w:cs="Arial"/>
          <w:bCs/>
          <w:lang w:eastAsia="ko-KR"/>
        </w:rPr>
        <w:t>From RAN1 point of view, the following is feasible. It is up to RAN2 to decide whether/how to support it.</w:t>
      </w:r>
    </w:p>
    <w:p w14:paraId="529E482B"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At least for Case 2 (Option 1+B+X) design, a unified configuration format that can support both Option 2 (i.e. a UL-WUS configuration applies to multiple NES cells) and Option 3 (i.e. a UL-WUS configuration applies to a single NES cell).</w:t>
      </w:r>
    </w:p>
    <w:p w14:paraId="1D437902" w14:textId="77777777" w:rsidR="00813FE6" w:rsidRPr="00813FE6" w:rsidRDefault="00813FE6" w:rsidP="00813FE6">
      <w:pPr>
        <w:rPr>
          <w:rFonts w:ascii="Arial" w:eastAsia="PMingLiU" w:hAnsi="Arial" w:cs="Arial"/>
          <w:b/>
          <w:lang w:eastAsia="zh-TW"/>
        </w:rPr>
      </w:pPr>
    </w:p>
    <w:p w14:paraId="4085FDF8"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F6CEE6E"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4103DBE9" w14:textId="77777777" w:rsidR="00813FE6" w:rsidRPr="00813FE6" w:rsidRDefault="00813FE6" w:rsidP="00813FE6">
      <w:pPr>
        <w:rPr>
          <w:rFonts w:ascii="Arial" w:hAnsi="Arial" w:cs="Arial"/>
          <w:lang w:eastAsia="x-none"/>
        </w:rPr>
      </w:pPr>
    </w:p>
    <w:p w14:paraId="4C184D7D"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5B619810"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further study of on-demand SIB1 in idle/inactive mode, use the following Table I (from R1-2405106, Ericsson) as a starting point to discuss the required parameters/contents inside the UL WUS configuration.</w:t>
      </w:r>
    </w:p>
    <w:p w14:paraId="4A138DFB" w14:textId="77777777" w:rsidR="00813FE6" w:rsidRPr="00813FE6" w:rsidRDefault="00813FE6" w:rsidP="00813FE6">
      <w:pPr>
        <w:jc w:val="center"/>
        <w:rPr>
          <w:rFonts w:ascii="Arial" w:eastAsia="PMingLiU" w:hAnsi="Arial" w:cs="Arial"/>
          <w:b/>
          <w:lang w:eastAsia="zh-TW"/>
        </w:rPr>
      </w:pPr>
      <w:r w:rsidRPr="00813FE6">
        <w:rPr>
          <w:rFonts w:ascii="Arial" w:eastAsia="PMingLiU" w:hAnsi="Arial" w:cs="Arial"/>
          <w:b/>
          <w:lang w:eastAsia="zh-TW"/>
        </w:rPr>
        <w:t>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813FE6" w:rsidRPr="00813FE6" w14:paraId="4783665C" w14:textId="77777777" w:rsidTr="00554FB6">
        <w:trPr>
          <w:trHeight w:val="300"/>
        </w:trPr>
        <w:tc>
          <w:tcPr>
            <w:tcW w:w="2121" w:type="dxa"/>
            <w:tcBorders>
              <w:top w:val="single" w:sz="4" w:space="0" w:color="auto"/>
              <w:left w:val="single" w:sz="4" w:space="0" w:color="auto"/>
              <w:bottom w:val="single" w:sz="4" w:space="0" w:color="auto"/>
              <w:right w:val="single" w:sz="4" w:space="0" w:color="auto"/>
            </w:tcBorders>
          </w:tcPr>
          <w:p w14:paraId="6B3AACCC" w14:textId="77777777" w:rsidR="00813FE6" w:rsidRPr="00813FE6" w:rsidRDefault="00813FE6" w:rsidP="00554FB6">
            <w:pPr>
              <w:rPr>
                <w:rFonts w:ascii="Arial" w:hAnsi="Arial" w:cs="Arial"/>
                <w:b/>
                <w:bCs/>
                <w:sz w:val="20"/>
                <w:szCs w:val="20"/>
                <w:lang w:val="en-US"/>
              </w:rPr>
            </w:pPr>
            <w:r w:rsidRPr="00813FE6">
              <w:rPr>
                <w:rFonts w:ascii="Arial" w:hAnsi="Arial" w:cs="Arial"/>
                <w:b/>
                <w:bCs/>
                <w:sz w:val="20"/>
                <w:szCs w:val="20"/>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45040D6A"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Parameters</w:t>
            </w:r>
          </w:p>
        </w:tc>
      </w:tr>
      <w:tr w:rsidR="00813FE6" w:rsidRPr="00813FE6" w14:paraId="68D5A98F" w14:textId="77777777" w:rsidTr="00554FB6">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16FAC2DF"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2D12AA9F"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402865C9" w14:textId="77777777" w:rsidR="00813FE6" w:rsidRPr="00813FE6" w:rsidRDefault="00813FE6" w:rsidP="00554FB6">
            <w:pPr>
              <w:rPr>
                <w:rFonts w:ascii="Arial" w:hAnsi="Arial" w:cs="Arial"/>
                <w:sz w:val="20"/>
                <w:szCs w:val="20"/>
              </w:rPr>
            </w:pPr>
            <w:r w:rsidRPr="00813FE6">
              <w:rPr>
                <w:rFonts w:ascii="Arial" w:hAnsi="Arial" w:cs="Arial"/>
                <w:sz w:val="20"/>
                <w:szCs w:val="20"/>
              </w:rPr>
              <w:t xml:space="preserve">PhysCellId </w:t>
            </w:r>
          </w:p>
        </w:tc>
      </w:tr>
      <w:tr w:rsidR="00813FE6" w:rsidRPr="00813FE6" w14:paraId="5D1821D4" w14:textId="77777777" w:rsidTr="00554FB6">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7D6AF1C"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08AF0C"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2302C17" w14:textId="77777777" w:rsidR="00813FE6" w:rsidRPr="00813FE6" w:rsidRDefault="00813FE6" w:rsidP="00554FB6">
            <w:pPr>
              <w:rPr>
                <w:rFonts w:ascii="Arial" w:hAnsi="Arial" w:cs="Arial"/>
                <w:sz w:val="20"/>
                <w:szCs w:val="20"/>
              </w:rPr>
            </w:pPr>
            <w:r w:rsidRPr="00813FE6">
              <w:rPr>
                <w:rFonts w:ascii="Arial" w:hAnsi="Arial" w:cs="Arial"/>
                <w:sz w:val="20"/>
                <w:szCs w:val="20"/>
              </w:rPr>
              <w:t xml:space="preserve">ARFCN-ValueNR </w:t>
            </w:r>
          </w:p>
        </w:tc>
      </w:tr>
      <w:tr w:rsidR="00813FE6" w:rsidRPr="00813FE6" w14:paraId="5CC42B7E" w14:textId="77777777" w:rsidTr="00554FB6">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01D6BA0E"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25AC5E1D"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 xml:space="preserve">SIB1-RequestConfig </w:t>
            </w:r>
          </w:p>
          <w:p w14:paraId="60A34CC3"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 </w:t>
            </w:r>
          </w:p>
        </w:tc>
        <w:tc>
          <w:tcPr>
            <w:tcW w:w="5526" w:type="dxa"/>
            <w:gridSpan w:val="2"/>
            <w:tcBorders>
              <w:top w:val="single" w:sz="4" w:space="0" w:color="auto"/>
              <w:left w:val="single" w:sz="4" w:space="0" w:color="auto"/>
              <w:bottom w:val="single" w:sz="4" w:space="0" w:color="auto"/>
              <w:right w:val="single" w:sz="4" w:space="0" w:color="auto"/>
            </w:tcBorders>
          </w:tcPr>
          <w:p w14:paraId="73C4B798" w14:textId="77777777" w:rsidR="00813FE6" w:rsidRPr="00813FE6" w:rsidRDefault="00813FE6" w:rsidP="00554FB6">
            <w:pPr>
              <w:rPr>
                <w:rFonts w:ascii="Arial" w:hAnsi="Arial" w:cs="Arial"/>
                <w:sz w:val="20"/>
                <w:szCs w:val="20"/>
              </w:rPr>
            </w:pPr>
            <w:r w:rsidRPr="00813FE6">
              <w:rPr>
                <w:rFonts w:ascii="Arial" w:hAnsi="Arial" w:cs="Arial"/>
                <w:sz w:val="20"/>
                <w:szCs w:val="20"/>
              </w:rPr>
              <w:t>ss-PBCH-BlockPower</w:t>
            </w:r>
          </w:p>
        </w:tc>
      </w:tr>
      <w:tr w:rsidR="00813FE6" w:rsidRPr="00813FE6" w14:paraId="6DA480DB" w14:textId="77777777" w:rsidTr="00554F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CC5628D"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62BCFF" w14:textId="77777777" w:rsidR="00813FE6" w:rsidRPr="00813FE6" w:rsidRDefault="00813FE6" w:rsidP="00554FB6">
            <w:pPr>
              <w:rPr>
                <w:rFonts w:ascii="Arial" w:eastAsiaTheme="minorHAnsi" w:hAnsi="Arial" w:cs="Arial"/>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tcPr>
          <w:p w14:paraId="45F9738E" w14:textId="77777777" w:rsidR="00813FE6" w:rsidRPr="00813FE6" w:rsidRDefault="00813FE6" w:rsidP="00554FB6">
            <w:pPr>
              <w:rPr>
                <w:rFonts w:ascii="Arial" w:hAnsi="Arial" w:cs="Arial"/>
                <w:sz w:val="20"/>
                <w:szCs w:val="20"/>
              </w:rPr>
            </w:pPr>
            <w:r w:rsidRPr="00813FE6">
              <w:rPr>
                <w:rFonts w:ascii="Arial" w:hAnsi="Arial" w:cs="Arial"/>
                <w:sz w:val="20"/>
                <w:szCs w:val="20"/>
              </w:rPr>
              <w:t>rach-OccasionsSIB1</w:t>
            </w:r>
          </w:p>
        </w:tc>
        <w:tc>
          <w:tcPr>
            <w:tcW w:w="3401" w:type="dxa"/>
            <w:tcBorders>
              <w:top w:val="single" w:sz="4" w:space="0" w:color="auto"/>
              <w:left w:val="single" w:sz="4" w:space="0" w:color="auto"/>
              <w:bottom w:val="single" w:sz="4" w:space="0" w:color="auto"/>
              <w:right w:val="single" w:sz="4" w:space="0" w:color="auto"/>
            </w:tcBorders>
          </w:tcPr>
          <w:p w14:paraId="0DD2DE3D" w14:textId="77777777" w:rsidR="00813FE6" w:rsidRPr="00813FE6" w:rsidRDefault="00813FE6" w:rsidP="00554FB6">
            <w:pPr>
              <w:rPr>
                <w:rFonts w:ascii="Arial" w:hAnsi="Arial" w:cs="Arial"/>
                <w:sz w:val="20"/>
                <w:szCs w:val="20"/>
              </w:rPr>
            </w:pPr>
            <w:r w:rsidRPr="00813FE6">
              <w:rPr>
                <w:rFonts w:ascii="Arial" w:hAnsi="Arial" w:cs="Arial"/>
                <w:sz w:val="20"/>
                <w:szCs w:val="20"/>
              </w:rPr>
              <w:t>Prach-ConfigurationIndex</w:t>
            </w:r>
          </w:p>
        </w:tc>
      </w:tr>
      <w:tr w:rsidR="00813FE6" w:rsidRPr="00813FE6" w14:paraId="1F2B8617"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AF04253"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E2D523A"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BB86060"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2B560C88" w14:textId="77777777" w:rsidR="00813FE6" w:rsidRPr="00813FE6" w:rsidRDefault="00813FE6" w:rsidP="00554FB6">
            <w:pPr>
              <w:rPr>
                <w:rFonts w:ascii="Arial" w:hAnsi="Arial" w:cs="Arial"/>
                <w:sz w:val="20"/>
                <w:szCs w:val="20"/>
              </w:rPr>
            </w:pPr>
            <w:r w:rsidRPr="00813FE6">
              <w:rPr>
                <w:rFonts w:ascii="Arial" w:hAnsi="Arial" w:cs="Arial"/>
                <w:sz w:val="20"/>
                <w:szCs w:val="20"/>
              </w:rPr>
              <w:t>msg1-FDM</w:t>
            </w:r>
          </w:p>
        </w:tc>
      </w:tr>
      <w:tr w:rsidR="00813FE6" w:rsidRPr="00813FE6" w14:paraId="442444A0"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C3DB2C"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BC1760"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9D9A966"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1E447AB5" w14:textId="77777777" w:rsidR="00813FE6" w:rsidRPr="00813FE6" w:rsidRDefault="00813FE6" w:rsidP="00554FB6">
            <w:pPr>
              <w:rPr>
                <w:rFonts w:ascii="Arial" w:hAnsi="Arial" w:cs="Arial"/>
                <w:sz w:val="20"/>
                <w:szCs w:val="20"/>
              </w:rPr>
            </w:pPr>
            <w:r w:rsidRPr="00813FE6">
              <w:rPr>
                <w:rFonts w:ascii="Arial" w:hAnsi="Arial" w:cs="Arial"/>
                <w:sz w:val="20"/>
                <w:szCs w:val="20"/>
              </w:rPr>
              <w:t>msg1-FrequencyStart</w:t>
            </w:r>
          </w:p>
        </w:tc>
      </w:tr>
      <w:tr w:rsidR="00813FE6" w:rsidRPr="00813FE6" w14:paraId="46A6224C" w14:textId="77777777" w:rsidTr="00554FB6">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3E6983EB"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0F6A762"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18052B6"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72F1F08C" w14:textId="77777777" w:rsidR="00813FE6" w:rsidRPr="00813FE6" w:rsidRDefault="00813FE6" w:rsidP="00554FB6">
            <w:pPr>
              <w:rPr>
                <w:rFonts w:ascii="Arial" w:hAnsi="Arial" w:cs="Arial"/>
                <w:sz w:val="20"/>
                <w:szCs w:val="20"/>
              </w:rPr>
            </w:pPr>
            <w:r w:rsidRPr="00813FE6">
              <w:rPr>
                <w:rFonts w:ascii="Arial" w:hAnsi="Arial" w:cs="Arial"/>
                <w:sz w:val="20"/>
                <w:szCs w:val="20"/>
              </w:rPr>
              <w:t>zeroCorrelationZoneConfig</w:t>
            </w:r>
          </w:p>
        </w:tc>
      </w:tr>
      <w:tr w:rsidR="00813FE6" w:rsidRPr="00813FE6" w14:paraId="74C38148" w14:textId="77777777" w:rsidTr="00554FB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E7E85C3"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6DE86F9"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ECBF1F"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126CD8BD" w14:textId="77777777" w:rsidR="00813FE6" w:rsidRPr="00813FE6" w:rsidRDefault="00813FE6" w:rsidP="00554FB6">
            <w:pPr>
              <w:rPr>
                <w:rFonts w:ascii="Arial" w:hAnsi="Arial" w:cs="Arial"/>
                <w:sz w:val="20"/>
                <w:szCs w:val="20"/>
              </w:rPr>
            </w:pPr>
            <w:r w:rsidRPr="00813FE6">
              <w:rPr>
                <w:rFonts w:ascii="Arial" w:hAnsi="Arial" w:cs="Arial"/>
                <w:sz w:val="20"/>
                <w:szCs w:val="20"/>
              </w:rPr>
              <w:t>preambleReceivedTargetPower</w:t>
            </w:r>
          </w:p>
        </w:tc>
      </w:tr>
      <w:tr w:rsidR="00813FE6" w:rsidRPr="00813FE6" w14:paraId="068A698E" w14:textId="77777777" w:rsidTr="00554FB6">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0B4390F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A1CCCC3"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DE832CC"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4FF1B3C5" w14:textId="77777777" w:rsidR="00813FE6" w:rsidRPr="00813FE6" w:rsidRDefault="00813FE6" w:rsidP="00554FB6">
            <w:pPr>
              <w:rPr>
                <w:rFonts w:ascii="Arial" w:hAnsi="Arial" w:cs="Arial"/>
                <w:sz w:val="20"/>
                <w:szCs w:val="20"/>
              </w:rPr>
            </w:pPr>
            <w:r w:rsidRPr="00813FE6">
              <w:rPr>
                <w:rFonts w:ascii="Arial" w:hAnsi="Arial" w:cs="Arial"/>
                <w:sz w:val="20"/>
                <w:szCs w:val="20"/>
              </w:rPr>
              <w:t>preambleTransMax</w:t>
            </w:r>
          </w:p>
        </w:tc>
      </w:tr>
      <w:tr w:rsidR="00813FE6" w:rsidRPr="00813FE6" w14:paraId="72281D5B"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003006"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3F1BF0"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1FA425"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7DE91719" w14:textId="77777777" w:rsidR="00813FE6" w:rsidRPr="00813FE6" w:rsidRDefault="00813FE6" w:rsidP="00554FB6">
            <w:pPr>
              <w:rPr>
                <w:rFonts w:ascii="Arial" w:hAnsi="Arial" w:cs="Arial"/>
                <w:sz w:val="20"/>
                <w:szCs w:val="20"/>
              </w:rPr>
            </w:pPr>
            <w:r w:rsidRPr="00813FE6">
              <w:rPr>
                <w:rFonts w:ascii="Arial" w:hAnsi="Arial" w:cs="Arial"/>
                <w:sz w:val="20"/>
                <w:szCs w:val="20"/>
              </w:rPr>
              <w:t>powerRampingStep</w:t>
            </w:r>
          </w:p>
        </w:tc>
      </w:tr>
      <w:tr w:rsidR="00813FE6" w:rsidRPr="00813FE6" w14:paraId="0214EDF6" w14:textId="77777777" w:rsidTr="00554FB6">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07FB0EE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5770AC8"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2E57F37"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394E0B51" w14:textId="77777777" w:rsidR="00813FE6" w:rsidRPr="00813FE6" w:rsidRDefault="00813FE6" w:rsidP="00554FB6">
            <w:pPr>
              <w:rPr>
                <w:rFonts w:ascii="Arial" w:hAnsi="Arial" w:cs="Arial"/>
                <w:sz w:val="20"/>
                <w:szCs w:val="20"/>
              </w:rPr>
            </w:pPr>
            <w:r w:rsidRPr="00813FE6">
              <w:rPr>
                <w:rFonts w:ascii="Arial" w:hAnsi="Arial" w:cs="Arial"/>
                <w:sz w:val="20"/>
                <w:szCs w:val="20"/>
              </w:rPr>
              <w:t>ra-ResponseWindow</w:t>
            </w:r>
          </w:p>
        </w:tc>
      </w:tr>
      <w:tr w:rsidR="00813FE6" w:rsidRPr="00813FE6" w14:paraId="1B4AC78C" w14:textId="77777777" w:rsidTr="00554FB6">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7F99E13"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324973"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A3885A3"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556B9548" w14:textId="77777777" w:rsidR="00813FE6" w:rsidRPr="00813FE6" w:rsidRDefault="00813FE6" w:rsidP="00554FB6">
            <w:pPr>
              <w:rPr>
                <w:rFonts w:ascii="Arial" w:hAnsi="Arial" w:cs="Arial"/>
                <w:sz w:val="20"/>
                <w:szCs w:val="20"/>
              </w:rPr>
            </w:pPr>
            <w:r w:rsidRPr="00813FE6">
              <w:rPr>
                <w:rFonts w:ascii="Arial" w:hAnsi="Arial" w:cs="Arial"/>
                <w:sz w:val="20"/>
                <w:szCs w:val="20"/>
              </w:rPr>
              <w:t>ssb-perRACH-Occasion</w:t>
            </w:r>
          </w:p>
        </w:tc>
      </w:tr>
      <w:tr w:rsidR="00813FE6" w:rsidRPr="00813FE6" w14:paraId="665E566D" w14:textId="77777777" w:rsidTr="00554FB6">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1ED5F7EA"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1948C60"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AD9F37A" w14:textId="77777777" w:rsidR="00813FE6" w:rsidRPr="00813FE6" w:rsidRDefault="00813FE6" w:rsidP="00554FB6">
            <w:pPr>
              <w:rPr>
                <w:rFonts w:ascii="Arial" w:hAnsi="Arial" w:cs="Arial"/>
                <w:sz w:val="20"/>
                <w:szCs w:val="20"/>
              </w:rPr>
            </w:pPr>
            <w:r w:rsidRPr="00813FE6">
              <w:rPr>
                <w:rFonts w:ascii="Arial" w:hAnsi="Arial" w:cs="Arial"/>
                <w:sz w:val="20"/>
                <w:szCs w:val="20"/>
              </w:rPr>
              <w:t>sib1-RequestPeriod</w:t>
            </w:r>
            <w:r w:rsidRPr="00813FE6">
              <w:rPr>
                <w:rFonts w:ascii="Arial" w:hAnsi="Arial" w:cs="Arial"/>
                <w:sz w:val="20"/>
                <w:szCs w:val="20"/>
              </w:rPr>
              <w:br/>
            </w:r>
          </w:p>
        </w:tc>
      </w:tr>
      <w:tr w:rsidR="00813FE6" w:rsidRPr="00813FE6" w14:paraId="2703D52B" w14:textId="77777777" w:rsidTr="00554FB6">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4C267BE6"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6BFA65" w14:textId="77777777" w:rsidR="00813FE6" w:rsidRPr="00813FE6" w:rsidRDefault="00813FE6" w:rsidP="00554FB6">
            <w:pPr>
              <w:rPr>
                <w:rFonts w:ascii="Arial" w:eastAsiaTheme="minorHAnsi" w:hAnsi="Arial" w:cs="Arial"/>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tcPr>
          <w:p w14:paraId="7871FEB5" w14:textId="77777777" w:rsidR="00813FE6" w:rsidRPr="00813FE6" w:rsidRDefault="00813FE6" w:rsidP="00554FB6">
            <w:pPr>
              <w:rPr>
                <w:rFonts w:ascii="Arial" w:hAnsi="Arial" w:cs="Arial"/>
                <w:sz w:val="20"/>
                <w:szCs w:val="20"/>
              </w:rPr>
            </w:pPr>
            <w:r w:rsidRPr="00813FE6">
              <w:rPr>
                <w:rFonts w:ascii="Arial" w:hAnsi="Arial" w:cs="Arial"/>
                <w:sz w:val="20"/>
                <w:szCs w:val="20"/>
              </w:rPr>
              <w:t>sib1-RequestResource</w:t>
            </w:r>
          </w:p>
        </w:tc>
        <w:tc>
          <w:tcPr>
            <w:tcW w:w="3401" w:type="dxa"/>
            <w:tcBorders>
              <w:top w:val="single" w:sz="4" w:space="0" w:color="auto"/>
              <w:left w:val="single" w:sz="4" w:space="0" w:color="auto"/>
              <w:bottom w:val="single" w:sz="4" w:space="0" w:color="auto"/>
              <w:right w:val="single" w:sz="4" w:space="0" w:color="auto"/>
            </w:tcBorders>
          </w:tcPr>
          <w:p w14:paraId="48455612" w14:textId="77777777" w:rsidR="00813FE6" w:rsidRPr="00813FE6" w:rsidRDefault="00813FE6" w:rsidP="00554FB6">
            <w:pPr>
              <w:rPr>
                <w:rFonts w:ascii="Arial" w:hAnsi="Arial" w:cs="Arial"/>
                <w:sz w:val="20"/>
                <w:szCs w:val="20"/>
              </w:rPr>
            </w:pPr>
            <w:r w:rsidRPr="00813FE6">
              <w:rPr>
                <w:rFonts w:ascii="Arial" w:hAnsi="Arial" w:cs="Arial"/>
                <w:sz w:val="20"/>
                <w:szCs w:val="20"/>
              </w:rPr>
              <w:t>ra-PreambleStartIndex</w:t>
            </w:r>
          </w:p>
        </w:tc>
      </w:tr>
      <w:tr w:rsidR="00813FE6" w:rsidRPr="00813FE6" w14:paraId="2CF12F56"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5AA49"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32A04A"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43C14B1"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4FF2B406" w14:textId="77777777" w:rsidR="00813FE6" w:rsidRPr="00813FE6" w:rsidRDefault="00813FE6" w:rsidP="00554FB6">
            <w:pPr>
              <w:rPr>
                <w:rFonts w:ascii="Arial" w:hAnsi="Arial" w:cs="Arial"/>
                <w:sz w:val="20"/>
                <w:szCs w:val="20"/>
              </w:rPr>
            </w:pPr>
            <w:r w:rsidRPr="00813FE6">
              <w:rPr>
                <w:rFonts w:ascii="Arial" w:hAnsi="Arial" w:cs="Arial"/>
                <w:sz w:val="20"/>
                <w:szCs w:val="20"/>
              </w:rPr>
              <w:t>ra-AssociationPeriodIndex</w:t>
            </w:r>
          </w:p>
        </w:tc>
      </w:tr>
      <w:tr w:rsidR="00813FE6" w:rsidRPr="00813FE6" w14:paraId="03C570A9" w14:textId="77777777" w:rsidTr="00554F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BB1B1F6"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04FB4B" w14:textId="77777777" w:rsidR="00813FE6" w:rsidRPr="00813FE6" w:rsidRDefault="00813FE6" w:rsidP="00554FB6">
            <w:pPr>
              <w:rPr>
                <w:rFonts w:ascii="Arial" w:eastAsiaTheme="minorHAnsi" w:hAnsi="Arial" w:cs="Arial"/>
                <w:b/>
                <w:bCs/>
                <w:sz w:val="20"/>
                <w:szCs w:val="20"/>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292650" w14:textId="77777777" w:rsidR="00813FE6" w:rsidRPr="00813FE6" w:rsidRDefault="00813FE6" w:rsidP="00554FB6">
            <w:pPr>
              <w:rPr>
                <w:rFonts w:ascii="Arial" w:eastAsiaTheme="minorHAnsi" w:hAnsi="Arial" w:cs="Arial"/>
                <w:sz w:val="20"/>
                <w:szCs w:val="20"/>
              </w:rPr>
            </w:pPr>
          </w:p>
        </w:tc>
        <w:tc>
          <w:tcPr>
            <w:tcW w:w="3401" w:type="dxa"/>
            <w:tcBorders>
              <w:top w:val="single" w:sz="4" w:space="0" w:color="auto"/>
              <w:left w:val="single" w:sz="4" w:space="0" w:color="auto"/>
              <w:bottom w:val="single" w:sz="4" w:space="0" w:color="auto"/>
              <w:right w:val="single" w:sz="4" w:space="0" w:color="auto"/>
            </w:tcBorders>
          </w:tcPr>
          <w:p w14:paraId="3AAFC280" w14:textId="77777777" w:rsidR="00813FE6" w:rsidRPr="00813FE6" w:rsidRDefault="00813FE6" w:rsidP="00554FB6">
            <w:pPr>
              <w:rPr>
                <w:rFonts w:ascii="Arial" w:hAnsi="Arial" w:cs="Arial"/>
                <w:sz w:val="20"/>
                <w:szCs w:val="20"/>
              </w:rPr>
            </w:pPr>
            <w:r w:rsidRPr="00813FE6">
              <w:rPr>
                <w:rFonts w:ascii="Arial" w:hAnsi="Arial" w:cs="Arial"/>
                <w:sz w:val="20"/>
                <w:szCs w:val="20"/>
              </w:rPr>
              <w:t>ra-ssb-OccasionMaskIndex</w:t>
            </w:r>
          </w:p>
        </w:tc>
      </w:tr>
      <w:tr w:rsidR="00813FE6" w:rsidRPr="00813FE6" w14:paraId="2E1E2DA5" w14:textId="77777777" w:rsidTr="00554FB6">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487FB3CC"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6217FFC"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2E37CF73" w14:textId="77777777" w:rsidR="00813FE6" w:rsidRPr="00813FE6" w:rsidRDefault="00813FE6" w:rsidP="00554FB6">
            <w:pPr>
              <w:rPr>
                <w:rFonts w:ascii="Arial" w:hAnsi="Arial" w:cs="Arial"/>
                <w:sz w:val="20"/>
                <w:szCs w:val="20"/>
              </w:rPr>
            </w:pPr>
            <w:r w:rsidRPr="00813FE6">
              <w:rPr>
                <w:rFonts w:ascii="Arial" w:hAnsi="Arial" w:cs="Arial"/>
                <w:sz w:val="20"/>
                <w:szCs w:val="20"/>
              </w:rPr>
              <w:t>rsrp-ThresholdSSB</w:t>
            </w:r>
          </w:p>
        </w:tc>
      </w:tr>
      <w:tr w:rsidR="00813FE6" w:rsidRPr="00813FE6" w14:paraId="56D64CDA" w14:textId="77777777" w:rsidTr="00554FB6">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6C9D5A0"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154E4B"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4694DB2" w14:textId="77777777" w:rsidR="00813FE6" w:rsidRPr="00813FE6" w:rsidRDefault="00813FE6" w:rsidP="00554FB6">
            <w:pPr>
              <w:rPr>
                <w:rFonts w:ascii="Arial" w:hAnsi="Arial" w:cs="Arial"/>
                <w:b/>
                <w:bCs/>
                <w:sz w:val="20"/>
                <w:szCs w:val="20"/>
              </w:rPr>
            </w:pPr>
            <w:r w:rsidRPr="00813FE6">
              <w:rPr>
                <w:rFonts w:ascii="Arial" w:hAnsi="Arial" w:cs="Arial"/>
                <w:sz w:val="20"/>
                <w:szCs w:val="20"/>
              </w:rPr>
              <w:t>prach-RootSequenceIndex</w:t>
            </w:r>
          </w:p>
        </w:tc>
      </w:tr>
      <w:tr w:rsidR="00813FE6" w:rsidRPr="00813FE6" w14:paraId="1AA97872" w14:textId="77777777" w:rsidTr="00554FB6">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764F20F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B04812"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9C9B821" w14:textId="77777777" w:rsidR="00813FE6" w:rsidRPr="00813FE6" w:rsidRDefault="00813FE6" w:rsidP="00554FB6">
            <w:pPr>
              <w:rPr>
                <w:rFonts w:ascii="Arial" w:hAnsi="Arial" w:cs="Arial"/>
                <w:sz w:val="20"/>
                <w:szCs w:val="20"/>
              </w:rPr>
            </w:pPr>
            <w:r w:rsidRPr="00813FE6">
              <w:rPr>
                <w:rFonts w:ascii="Arial" w:hAnsi="Arial" w:cs="Arial"/>
                <w:sz w:val="20"/>
                <w:szCs w:val="20"/>
              </w:rPr>
              <w:t>msg1-SubcarrierSpacing</w:t>
            </w:r>
          </w:p>
        </w:tc>
      </w:tr>
      <w:tr w:rsidR="00813FE6" w:rsidRPr="00813FE6" w14:paraId="6C7BFFF1" w14:textId="77777777" w:rsidTr="00554FB6">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727E7890"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E433A1"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659DA97D" w14:textId="77777777" w:rsidR="00813FE6" w:rsidRPr="00813FE6" w:rsidRDefault="00813FE6" w:rsidP="00554FB6">
            <w:pPr>
              <w:rPr>
                <w:rFonts w:ascii="Arial" w:hAnsi="Arial" w:cs="Arial"/>
                <w:sz w:val="20"/>
                <w:szCs w:val="20"/>
              </w:rPr>
            </w:pPr>
            <w:r w:rsidRPr="00813FE6">
              <w:rPr>
                <w:rFonts w:ascii="Arial" w:hAnsi="Arial" w:cs="Arial"/>
                <w:sz w:val="20"/>
                <w:szCs w:val="20"/>
              </w:rPr>
              <w:t>restrictedSetConfig</w:t>
            </w:r>
          </w:p>
        </w:tc>
      </w:tr>
      <w:tr w:rsidR="00813FE6" w:rsidRPr="00813FE6" w14:paraId="4F8B00A5" w14:textId="77777777" w:rsidTr="00554FB6">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6C16B117"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94B8F7"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D88AE14" w14:textId="77777777" w:rsidR="00813FE6" w:rsidRPr="00813FE6" w:rsidRDefault="00813FE6" w:rsidP="00554FB6">
            <w:pPr>
              <w:rPr>
                <w:rFonts w:ascii="Arial" w:hAnsi="Arial" w:cs="Arial"/>
                <w:sz w:val="20"/>
                <w:szCs w:val="20"/>
              </w:rPr>
            </w:pPr>
            <w:r w:rsidRPr="00813FE6">
              <w:rPr>
                <w:rFonts w:ascii="Arial" w:hAnsi="Arial" w:cs="Arial"/>
                <w:sz w:val="20"/>
                <w:szCs w:val="20"/>
              </w:rPr>
              <w:t>tdd-UL-DL-ConfigurationCommon</w:t>
            </w:r>
          </w:p>
        </w:tc>
      </w:tr>
      <w:tr w:rsidR="00813FE6" w:rsidRPr="00813FE6" w14:paraId="7D8D2285"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A48971" w14:textId="77777777" w:rsidR="00813FE6" w:rsidRPr="00813FE6" w:rsidRDefault="00813FE6" w:rsidP="00554FB6">
            <w:pPr>
              <w:rPr>
                <w:rFonts w:ascii="Arial" w:eastAsiaTheme="minorHAnsi" w:hAnsi="Arial" w:cs="Arial"/>
                <w:b/>
                <w:bCs/>
                <w:sz w:val="20"/>
                <w:szCs w:val="20"/>
              </w:rPr>
            </w:pPr>
          </w:p>
        </w:tc>
        <w:tc>
          <w:tcPr>
            <w:tcW w:w="1983" w:type="dxa"/>
            <w:vMerge w:val="restart"/>
            <w:tcBorders>
              <w:top w:val="single" w:sz="4" w:space="0" w:color="auto"/>
              <w:left w:val="single" w:sz="4" w:space="0" w:color="auto"/>
              <w:bottom w:val="single" w:sz="4" w:space="0" w:color="auto"/>
              <w:right w:val="single" w:sz="4" w:space="0" w:color="auto"/>
            </w:tcBorders>
          </w:tcPr>
          <w:p w14:paraId="1D39832D"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426A27FE" w14:textId="77777777" w:rsidR="00813FE6" w:rsidRPr="00813FE6" w:rsidRDefault="00813FE6" w:rsidP="00554FB6">
            <w:pPr>
              <w:rPr>
                <w:rFonts w:ascii="Arial" w:hAnsi="Arial" w:cs="Arial"/>
                <w:sz w:val="20"/>
                <w:szCs w:val="20"/>
              </w:rPr>
            </w:pPr>
            <w:r w:rsidRPr="00813FE6">
              <w:rPr>
                <w:rFonts w:ascii="Arial" w:hAnsi="Arial" w:cs="Arial"/>
                <w:sz w:val="20"/>
                <w:szCs w:val="20"/>
              </w:rPr>
              <w:t>frequencyBandList</w:t>
            </w:r>
          </w:p>
        </w:tc>
      </w:tr>
      <w:tr w:rsidR="00813FE6" w:rsidRPr="00813FE6" w14:paraId="5EDE3750" w14:textId="77777777" w:rsidTr="00554FB6">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A72540F"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0F9425"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3B34156" w14:textId="77777777" w:rsidR="00813FE6" w:rsidRPr="00813FE6" w:rsidRDefault="00813FE6" w:rsidP="00554FB6">
            <w:pPr>
              <w:rPr>
                <w:rFonts w:ascii="Arial" w:hAnsi="Arial" w:cs="Arial"/>
                <w:sz w:val="20"/>
                <w:szCs w:val="20"/>
              </w:rPr>
            </w:pPr>
            <w:r w:rsidRPr="00813FE6">
              <w:rPr>
                <w:rFonts w:ascii="Arial" w:hAnsi="Arial" w:cs="Arial"/>
                <w:sz w:val="20"/>
                <w:szCs w:val="20"/>
              </w:rPr>
              <w:t>absoluteFrequencyPointA</w:t>
            </w:r>
          </w:p>
        </w:tc>
      </w:tr>
      <w:tr w:rsidR="00813FE6" w:rsidRPr="00813FE6" w14:paraId="4BB3F1A1"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DFCE550"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F5DB18"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27E307EE" w14:textId="77777777" w:rsidR="00813FE6" w:rsidRPr="00813FE6" w:rsidRDefault="00813FE6" w:rsidP="00554FB6">
            <w:pPr>
              <w:rPr>
                <w:rFonts w:ascii="Arial" w:hAnsi="Arial" w:cs="Arial"/>
                <w:sz w:val="20"/>
                <w:szCs w:val="20"/>
              </w:rPr>
            </w:pPr>
            <w:r w:rsidRPr="00813FE6">
              <w:rPr>
                <w:rFonts w:ascii="Arial" w:hAnsi="Arial" w:cs="Arial"/>
                <w:sz w:val="20"/>
                <w:szCs w:val="20"/>
              </w:rPr>
              <w:t>offsetToCarrier</w:t>
            </w:r>
          </w:p>
        </w:tc>
      </w:tr>
      <w:tr w:rsidR="00813FE6" w:rsidRPr="00813FE6" w14:paraId="67CFA170"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14981DB"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079CA2"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B109FD0" w14:textId="77777777" w:rsidR="00813FE6" w:rsidRPr="00813FE6" w:rsidRDefault="00813FE6" w:rsidP="00554FB6">
            <w:pPr>
              <w:rPr>
                <w:rFonts w:ascii="Arial" w:hAnsi="Arial" w:cs="Arial"/>
                <w:sz w:val="20"/>
                <w:szCs w:val="20"/>
              </w:rPr>
            </w:pPr>
            <w:r w:rsidRPr="00813FE6">
              <w:rPr>
                <w:rFonts w:ascii="Arial" w:hAnsi="Arial" w:cs="Arial"/>
                <w:sz w:val="20"/>
                <w:szCs w:val="20"/>
              </w:rPr>
              <w:t>p-Max</w:t>
            </w:r>
          </w:p>
        </w:tc>
      </w:tr>
      <w:tr w:rsidR="00813FE6" w:rsidRPr="00813FE6" w14:paraId="6C42E3E8"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3712C57"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BED99A"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7FAEB42B" w14:textId="77777777" w:rsidR="00813FE6" w:rsidRPr="00813FE6" w:rsidRDefault="00813FE6" w:rsidP="00554FB6">
            <w:pPr>
              <w:rPr>
                <w:rFonts w:ascii="Arial" w:hAnsi="Arial" w:cs="Arial"/>
                <w:sz w:val="20"/>
                <w:szCs w:val="20"/>
              </w:rPr>
            </w:pPr>
            <w:r w:rsidRPr="00813FE6">
              <w:rPr>
                <w:rFonts w:ascii="Arial" w:hAnsi="Arial" w:cs="Arial"/>
                <w:sz w:val="20"/>
                <w:szCs w:val="20"/>
              </w:rPr>
              <w:t>frequencyShift7p5khz</w:t>
            </w:r>
          </w:p>
        </w:tc>
      </w:tr>
      <w:tr w:rsidR="00813FE6" w:rsidRPr="00813FE6" w14:paraId="227DA86D" w14:textId="77777777" w:rsidTr="00554FB6">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D2E3916"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5150D9EE"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25C5709B" w14:textId="77777777" w:rsidR="00813FE6" w:rsidRPr="00813FE6" w:rsidRDefault="00813FE6" w:rsidP="00554FB6">
            <w:pPr>
              <w:rPr>
                <w:rFonts w:ascii="Arial" w:hAnsi="Arial" w:cs="Arial"/>
                <w:sz w:val="20"/>
                <w:szCs w:val="20"/>
              </w:rPr>
            </w:pPr>
            <w:r w:rsidRPr="00813FE6">
              <w:rPr>
                <w:rFonts w:ascii="Arial" w:hAnsi="Arial" w:cs="Arial"/>
                <w:sz w:val="20"/>
                <w:szCs w:val="20"/>
              </w:rPr>
              <w:t>ssb-SubcarrierOffset</w:t>
            </w:r>
          </w:p>
        </w:tc>
      </w:tr>
      <w:tr w:rsidR="00813FE6" w:rsidRPr="00813FE6" w14:paraId="76357557"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B32754"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F89129"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72E5D551" w14:textId="77777777" w:rsidR="00813FE6" w:rsidRPr="00813FE6" w:rsidRDefault="00813FE6" w:rsidP="00554FB6">
            <w:pPr>
              <w:rPr>
                <w:rFonts w:ascii="Arial" w:hAnsi="Arial" w:cs="Arial"/>
                <w:sz w:val="20"/>
                <w:szCs w:val="20"/>
              </w:rPr>
            </w:pPr>
            <w:r w:rsidRPr="00813FE6">
              <w:rPr>
                <w:rFonts w:ascii="Arial" w:hAnsi="Arial" w:cs="Arial"/>
                <w:sz w:val="20"/>
                <w:szCs w:val="20"/>
              </w:rPr>
              <w:t>controlResourceSetZero</w:t>
            </w:r>
          </w:p>
        </w:tc>
      </w:tr>
      <w:tr w:rsidR="00813FE6" w:rsidRPr="00813FE6" w14:paraId="506C57D4" w14:textId="77777777" w:rsidTr="00554FB6">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7BE3809D"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1CA0A88"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1F02FB38" w14:textId="77777777" w:rsidR="00813FE6" w:rsidRPr="00813FE6" w:rsidRDefault="00813FE6" w:rsidP="00554FB6">
            <w:pPr>
              <w:rPr>
                <w:rFonts w:ascii="Arial" w:hAnsi="Arial" w:cs="Arial"/>
                <w:sz w:val="20"/>
                <w:szCs w:val="20"/>
              </w:rPr>
            </w:pPr>
            <w:r w:rsidRPr="00813FE6">
              <w:rPr>
                <w:rFonts w:ascii="Arial" w:hAnsi="Arial" w:cs="Arial"/>
                <w:sz w:val="20"/>
                <w:szCs w:val="20"/>
              </w:rPr>
              <w:t>searchSpaceZero</w:t>
            </w:r>
          </w:p>
        </w:tc>
      </w:tr>
      <w:tr w:rsidR="00813FE6" w:rsidRPr="00813FE6" w14:paraId="2D1796E8" w14:textId="77777777" w:rsidTr="00554FB6">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67723A9A"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43F16F0" w14:textId="77777777" w:rsidR="00813FE6" w:rsidRPr="00813FE6" w:rsidRDefault="00813FE6" w:rsidP="00554FB6">
            <w:pPr>
              <w:rPr>
                <w:rFonts w:ascii="Arial" w:hAnsi="Arial" w:cs="Arial"/>
                <w:b/>
                <w:bCs/>
                <w:sz w:val="20"/>
                <w:szCs w:val="20"/>
              </w:rPr>
            </w:pPr>
            <w:r w:rsidRPr="00813FE6">
              <w:rPr>
                <w:rFonts w:ascii="Arial" w:hAnsi="Arial" w:cs="Arial"/>
                <w:b/>
                <w:bCs/>
                <w:sz w:val="20"/>
                <w:szCs w:val="20"/>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235FCBBB" w14:textId="77777777" w:rsidR="00813FE6" w:rsidRPr="00813FE6" w:rsidRDefault="00813FE6" w:rsidP="00554FB6">
            <w:pPr>
              <w:rPr>
                <w:rFonts w:ascii="Arial" w:hAnsi="Arial" w:cs="Arial"/>
                <w:sz w:val="20"/>
                <w:szCs w:val="20"/>
              </w:rPr>
            </w:pPr>
            <w:r w:rsidRPr="00813FE6">
              <w:rPr>
                <w:rFonts w:ascii="Arial" w:hAnsi="Arial" w:cs="Arial"/>
                <w:sz w:val="20"/>
                <w:szCs w:val="20"/>
              </w:rPr>
              <w:t>controlResourceSet</w:t>
            </w:r>
          </w:p>
        </w:tc>
      </w:tr>
      <w:tr w:rsidR="00813FE6" w:rsidRPr="00813FE6" w14:paraId="0546429B" w14:textId="77777777" w:rsidTr="00554FB6">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7D05112D"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670F5D1"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7693202D" w14:textId="77777777" w:rsidR="00813FE6" w:rsidRPr="00813FE6" w:rsidRDefault="00813FE6" w:rsidP="00554FB6">
            <w:pPr>
              <w:rPr>
                <w:rFonts w:ascii="Arial" w:hAnsi="Arial" w:cs="Arial"/>
                <w:sz w:val="20"/>
                <w:szCs w:val="20"/>
              </w:rPr>
            </w:pPr>
            <w:r w:rsidRPr="00813FE6">
              <w:rPr>
                <w:rFonts w:ascii="Arial" w:hAnsi="Arial" w:cs="Arial"/>
                <w:sz w:val="20"/>
                <w:szCs w:val="20"/>
              </w:rPr>
              <w:t>monitoringSlotPeriodicityAndOffset</w:t>
            </w:r>
          </w:p>
        </w:tc>
      </w:tr>
      <w:tr w:rsidR="00813FE6" w:rsidRPr="00813FE6" w14:paraId="6D36CE52"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375E948"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83591C"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2FE34A8" w14:textId="77777777" w:rsidR="00813FE6" w:rsidRPr="00813FE6" w:rsidRDefault="00813FE6" w:rsidP="00554FB6">
            <w:pPr>
              <w:rPr>
                <w:rFonts w:ascii="Arial" w:hAnsi="Arial" w:cs="Arial"/>
                <w:sz w:val="20"/>
                <w:szCs w:val="20"/>
              </w:rPr>
            </w:pPr>
            <w:r w:rsidRPr="00813FE6">
              <w:rPr>
                <w:rFonts w:ascii="Arial" w:hAnsi="Arial" w:cs="Arial"/>
                <w:sz w:val="20"/>
                <w:szCs w:val="20"/>
              </w:rPr>
              <w:t>Duration</w:t>
            </w:r>
          </w:p>
        </w:tc>
      </w:tr>
      <w:tr w:rsidR="00813FE6" w:rsidRPr="00813FE6" w14:paraId="771A3C9A" w14:textId="77777777" w:rsidTr="00554FB6">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960FF5"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EF17A0"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46A2501" w14:textId="77777777" w:rsidR="00813FE6" w:rsidRPr="00813FE6" w:rsidRDefault="00813FE6" w:rsidP="00554FB6">
            <w:pPr>
              <w:rPr>
                <w:rFonts w:ascii="Arial" w:hAnsi="Arial" w:cs="Arial"/>
                <w:sz w:val="20"/>
                <w:szCs w:val="20"/>
              </w:rPr>
            </w:pPr>
            <w:r w:rsidRPr="00813FE6">
              <w:rPr>
                <w:rFonts w:ascii="Arial" w:hAnsi="Arial" w:cs="Arial"/>
                <w:sz w:val="20"/>
                <w:szCs w:val="20"/>
              </w:rPr>
              <w:t>monitoringSymbolsWithinSlot</w:t>
            </w:r>
          </w:p>
        </w:tc>
      </w:tr>
      <w:tr w:rsidR="00813FE6" w:rsidRPr="00813FE6" w14:paraId="73E81143" w14:textId="77777777" w:rsidTr="00554FB6">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4493C459" w14:textId="77777777" w:rsidR="00813FE6" w:rsidRPr="00813FE6" w:rsidRDefault="00813FE6" w:rsidP="00554FB6">
            <w:pPr>
              <w:rPr>
                <w:rFonts w:ascii="Arial" w:eastAsiaTheme="minorHAnsi" w:hAnsi="Arial" w:cs="Arial"/>
                <w:b/>
                <w:bCs/>
                <w:sz w:val="20"/>
                <w:szCs w:val="20"/>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3E07374" w14:textId="77777777" w:rsidR="00813FE6" w:rsidRPr="00813FE6" w:rsidRDefault="00813FE6" w:rsidP="00554FB6">
            <w:pPr>
              <w:rPr>
                <w:rFonts w:ascii="Arial" w:eastAsiaTheme="minorHAnsi" w:hAnsi="Arial" w:cs="Arial"/>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tcPr>
          <w:p w14:paraId="04BA2347" w14:textId="77777777" w:rsidR="00813FE6" w:rsidRPr="00813FE6" w:rsidRDefault="00813FE6" w:rsidP="00554FB6">
            <w:pPr>
              <w:rPr>
                <w:rFonts w:ascii="Arial" w:hAnsi="Arial" w:cs="Arial"/>
                <w:sz w:val="20"/>
                <w:szCs w:val="20"/>
              </w:rPr>
            </w:pPr>
            <w:r w:rsidRPr="00813FE6">
              <w:rPr>
                <w:rFonts w:ascii="Arial" w:hAnsi="Arial" w:cs="Arial"/>
                <w:sz w:val="20"/>
                <w:szCs w:val="20"/>
              </w:rPr>
              <w:t>aggregationLevels</w:t>
            </w:r>
          </w:p>
        </w:tc>
      </w:tr>
    </w:tbl>
    <w:p w14:paraId="28EB3991" w14:textId="77777777" w:rsidR="00813FE6" w:rsidRPr="00813FE6" w:rsidRDefault="00813FE6" w:rsidP="00813FE6">
      <w:pPr>
        <w:rPr>
          <w:rFonts w:ascii="Arial" w:eastAsia="PMingLiU" w:hAnsi="Arial" w:cs="Arial"/>
          <w:b/>
          <w:lang w:eastAsia="zh-TW"/>
        </w:rPr>
      </w:pPr>
    </w:p>
    <w:p w14:paraId="630C3DD3"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7ACB2CC"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20ms SIB1 period (Case A), FR1, empty load</w:t>
      </w:r>
    </w:p>
    <w:p w14:paraId="67543292"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2424EB8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39.37% - 47.69% from the following 7 sources</w:t>
      </w:r>
    </w:p>
    <w:p w14:paraId="376D31E7"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R1-2404463, R1-2405595, R1-2405341, R1-2404859, R1-2404507, R1-2405363, R1-2404625</w:t>
      </w:r>
    </w:p>
    <w:p w14:paraId="73202EC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One source (R1-2405162) reports 25% NES gain with PRACH configuration index = 152</w:t>
      </w:r>
    </w:p>
    <w:p w14:paraId="34B05E0B"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6D14914D"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24.6% with one beam of SIB1 PDSCH transmitted in each slot</w:t>
      </w:r>
    </w:p>
    <w:p w14:paraId="491737D9"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17.4% with two beams of SIB1 PDSCH transmitted in each slot</w:t>
      </w:r>
    </w:p>
    <w:p w14:paraId="1AC669DC"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(R1-2404122) reports the following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48D7D139"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9.27%~18.94% NES gain with UL WUS configuration transmitted in legacy SIB on Cell A</w:t>
      </w:r>
    </w:p>
    <w:p w14:paraId="1A82494E"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0%~9.66% NES gain with UL WUS configuration transmitted in separated SIB on Cell A. 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134307C3"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 NES gain with Case 1 (Options 1+A+X) and WUS configuration transmitted in separate SIB on the NES cell</w:t>
      </w:r>
    </w:p>
    <w:p w14:paraId="0D8D6FD3"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13.25% NES gain with Case 1 (Options 1+A+X) and pre-configured for fixed WUS configuration</w:t>
      </w:r>
    </w:p>
    <w:p w14:paraId="0607BD09" w14:textId="77777777" w:rsidR="00813FE6" w:rsidRPr="00813FE6" w:rsidRDefault="00813FE6" w:rsidP="00813FE6">
      <w:pPr>
        <w:numPr>
          <w:ilvl w:val="3"/>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NES cell does not transmit the WUS configuration</w:t>
      </w:r>
    </w:p>
    <w:p w14:paraId="71EBAB67"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791B83E7"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22.1% - 42.6% from the following 5 sources</w:t>
      </w:r>
    </w:p>
    <w:p w14:paraId="2FA02DEE"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R1-2404408, R1-2405341, R1-2404758, R1-2405363, R1-2404625</w:t>
      </w:r>
    </w:p>
    <w:p w14:paraId="2F0EC46D"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64924F94"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16.8% with one beam of SIB1 PDSCH transmitted in each slot</w:t>
      </w:r>
    </w:p>
    <w:p w14:paraId="5C03D3A1"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10.9% with two beams of SIB1 PDSCH transmitted in each slot</w:t>
      </w:r>
    </w:p>
    <w:p w14:paraId="19DAB2C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8 beams, 0% &lt; on-demand SIB1 transmission rate &lt;= 30%, </w:t>
      </w:r>
    </w:p>
    <w:p w14:paraId="7609A70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30.43% - 45.79% from the following 4 sources</w:t>
      </w:r>
    </w:p>
    <w:p w14:paraId="6B5A9C59"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 xml:space="preserve">R1-2404463, R1-2404859, R1-2405363, R1-2404625 </w:t>
      </w:r>
    </w:p>
    <w:p w14:paraId="0E2D01A3"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(R1-2405162) reports the following NES gain with PRACH configuration index = 152</w:t>
      </w:r>
    </w:p>
    <w:p w14:paraId="6FA49511"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25% NES gain with Case 3 (Options 2+B+Y) assuming the UE can camp on the NES cell and the SIB1 is only transmitted in a single beam corresponding to the UL WUS beam</w:t>
      </w:r>
    </w:p>
    <w:p w14:paraId="17F798A0"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23% with Case 2 (Options 1+B+X)</w:t>
      </w:r>
    </w:p>
    <w:p w14:paraId="10A6F7E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&lt; on-demand SIB1 transmission rate &lt;= 30%, </w:t>
      </w:r>
    </w:p>
    <w:p w14:paraId="7080770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21.79% - 33.11% from the following 2 sources</w:t>
      </w:r>
    </w:p>
    <w:p w14:paraId="0B64721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R1-2405363, R1-2404625 </w:t>
      </w:r>
    </w:p>
    <w:p w14:paraId="277A7929"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w:t>
      </w:r>
    </w:p>
    <w:p w14:paraId="2086DD55"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20.5% - 39.34% from the following 8 sources</w:t>
      </w:r>
    </w:p>
    <w:p w14:paraId="70E5CBA2"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R1-2404463, R1-2403942, R1-2405341, R1-2404224, R1-2404859, R1-2404507, R1-2404561, R1-2405595</w:t>
      </w:r>
    </w:p>
    <w:p w14:paraId="3AC20A2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One source (R1-2404224) reports 11.9% NES gain with medium cell load on Cell A</w:t>
      </w:r>
    </w:p>
    <w:p w14:paraId="410D31CC"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19.31 – 19.39% from one source (R1-2405341)</w:t>
      </w:r>
    </w:p>
    <w:p w14:paraId="323C2398"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w:t>
      </w:r>
    </w:p>
    <w:p w14:paraId="482E58C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29.19% - 36.87% </w:t>
      </w:r>
      <w:r w:rsidRPr="00813FE6">
        <w:rPr>
          <w:rFonts w:ascii="Arial" w:hAnsi="Arial" w:cs="Arial"/>
          <w:lang w:eastAsia="zh-CN"/>
        </w:rPr>
        <w:t>from the following 3 sources</w:t>
      </w:r>
    </w:p>
    <w:p w14:paraId="3511C7D4"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R1-2404463, R1-2403942, R1-2404859</w:t>
      </w:r>
    </w:p>
    <w:p w14:paraId="062BE690"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One source (R1-2404561) reports 15.87%~20.18% NES gain with PRACH configuration index = 148</w:t>
      </w:r>
    </w:p>
    <w:p w14:paraId="5D38CDE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TW"/>
        </w:rPr>
        <w:t xml:space="preserve">For Cat 1 BS, 4/8 beams, </w:t>
      </w:r>
      <w:r w:rsidRPr="00813FE6">
        <w:rPr>
          <w:rFonts w:ascii="Arial" w:hAnsi="Arial" w:cs="Arial"/>
          <w:lang w:eastAsia="zh-CN"/>
        </w:rPr>
        <w:t>4</w:t>
      </w:r>
      <w:r w:rsidRPr="00813FE6">
        <w:rPr>
          <w:rFonts w:ascii="Arial" w:hAnsi="Arial" w:cs="Arial"/>
          <w:lang w:eastAsia="zh-TW"/>
        </w:rPr>
        <w:t>% &lt; on-demand SIB1 transmission rate &lt; 2</w:t>
      </w:r>
      <w:r w:rsidRPr="00813FE6">
        <w:rPr>
          <w:rFonts w:ascii="Arial" w:hAnsi="Arial" w:cs="Arial"/>
          <w:lang w:eastAsia="zh-CN"/>
        </w:rPr>
        <w:t>4</w:t>
      </w:r>
      <w:r w:rsidRPr="00813FE6">
        <w:rPr>
          <w:rFonts w:ascii="Arial" w:hAnsi="Arial" w:cs="Arial"/>
          <w:lang w:eastAsia="zh-TW"/>
        </w:rPr>
        <w:t>%</w:t>
      </w:r>
      <w:r w:rsidRPr="00813FE6">
        <w:rPr>
          <w:rFonts w:ascii="Arial" w:hAnsi="Arial" w:cs="Arial"/>
          <w:lang w:eastAsia="zh-CN"/>
        </w:rPr>
        <w:t xml:space="preserve">, </w:t>
      </w:r>
      <w:r w:rsidRPr="00813FE6">
        <w:rPr>
          <w:rFonts w:ascii="Arial" w:hAnsi="Arial" w:cs="Arial"/>
          <w:lang w:eastAsia="zh-TW"/>
        </w:rPr>
        <w:t>the NES gain is</w:t>
      </w:r>
      <w:r w:rsidRPr="00813FE6">
        <w:rPr>
          <w:rFonts w:ascii="Arial" w:hAnsi="Arial" w:cs="Arial"/>
          <w:lang w:eastAsia="zh-CN"/>
        </w:rPr>
        <w:t xml:space="preserve"> 17.98%~24.48% from one source (R1-2404408).</w:t>
      </w:r>
    </w:p>
    <w:p w14:paraId="6740A5A2" w14:textId="77777777" w:rsidR="00813FE6" w:rsidRPr="00813FE6" w:rsidRDefault="00813FE6" w:rsidP="00813FE6">
      <w:pPr>
        <w:rPr>
          <w:rFonts w:ascii="Arial" w:hAnsi="Arial" w:cs="Arial"/>
          <w:lang w:eastAsia="x-none"/>
        </w:rPr>
      </w:pPr>
    </w:p>
    <w:p w14:paraId="361F1BF5" w14:textId="77777777" w:rsidR="00813FE6" w:rsidRPr="00813FE6" w:rsidRDefault="00813FE6" w:rsidP="00813FE6">
      <w:pPr>
        <w:rPr>
          <w:rFonts w:ascii="Arial" w:hAnsi="Arial" w:cs="Arial"/>
          <w:lang w:eastAsia="x-none"/>
        </w:rPr>
      </w:pPr>
    </w:p>
    <w:p w14:paraId="62805341"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7006C8DD"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160ms SIB1 period (Case C), FR1, empty load</w:t>
      </w:r>
    </w:p>
    <w:p w14:paraId="4F54C7D6"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1 BS, 8 beams, 0% on-demand SIB1 transmission rate, the NES gain is 2.21 – 10.6% from the following 10 sources</w:t>
      </w:r>
    </w:p>
    <w:p w14:paraId="028338D5"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R1-2403979, R1-2405341, R1-2404859, R1-2405162, R1-2404122, R1-2404507, R1-2405363, R1-2404625, R1-2404561</w:t>
      </w:r>
    </w:p>
    <w:p w14:paraId="7F27FFE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3C91D196"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1.7% - 6.23% from the following 5 sources</w:t>
      </w:r>
    </w:p>
    <w:p w14:paraId="41223199"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 R1-2404625, R1-2404758</w:t>
      </w:r>
    </w:p>
    <w:p w14:paraId="57D586B5"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(R1-2404758) reports 28.9% NES gain with Case 3 where no PRACH and paging is activated for the NES cell</w:t>
      </w:r>
    </w:p>
    <w:p w14:paraId="359DBC9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1.75% - 8.48% from the following 6 sources</w:t>
      </w:r>
    </w:p>
    <w:p w14:paraId="7F581FA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R1-2405106, R1-2405162, R1-2404859, R1-2405363, R1-2404625, R1-2404561</w:t>
      </w:r>
    </w:p>
    <w:p w14:paraId="72C42C9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1.01% - 5.8% from the following 3 sources</w:t>
      </w:r>
    </w:p>
    <w:p w14:paraId="6AEFFA6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R1-2405106, R1-2405363, R1-2404625</w:t>
      </w:r>
    </w:p>
    <w:p w14:paraId="1366B90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3.24% - 7.76% from the following 5 sources</w:t>
      </w:r>
    </w:p>
    <w:p w14:paraId="66D6345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R1-2404507, R1-2404561</w:t>
      </w:r>
    </w:p>
    <w:p w14:paraId="42A3AB4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2.96% from one source (R1-2405341)</w:t>
      </w:r>
    </w:p>
    <w:p w14:paraId="1BEF88C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2.5% - 7.44% </w:t>
      </w:r>
      <w:r w:rsidRPr="00813FE6">
        <w:rPr>
          <w:rFonts w:ascii="Arial" w:hAnsi="Arial" w:cs="Arial"/>
          <w:lang w:eastAsia="zh-CN"/>
        </w:rPr>
        <w:t>from the following 3 sources</w:t>
      </w:r>
    </w:p>
    <w:p w14:paraId="4F602CE3"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 R1-2404859</w:t>
      </w:r>
    </w:p>
    <w:p w14:paraId="37A6E971" w14:textId="77777777" w:rsidR="00813FE6" w:rsidRPr="00813FE6" w:rsidRDefault="00813FE6" w:rsidP="00813FE6">
      <w:pPr>
        <w:rPr>
          <w:rFonts w:ascii="Arial" w:hAnsi="Arial" w:cs="Arial"/>
          <w:lang w:eastAsia="x-none"/>
        </w:rPr>
      </w:pPr>
    </w:p>
    <w:p w14:paraId="195659E3"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20C31808"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20ms SIB1 period (Case A), FR1, low load</w:t>
      </w:r>
    </w:p>
    <w:p w14:paraId="777DB81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2D0BDAE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30.56% - 41.8% from the following 5 sources</w:t>
      </w:r>
    </w:p>
    <w:p w14:paraId="3ADA2264"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R1-2405595, R1-2405341, R1-2404859, R1-2405363, R1-2404625</w:t>
      </w:r>
    </w:p>
    <w:p w14:paraId="5D6638EF"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5A3042A"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13.9% with one beam of SIB1 PDSCH transmitted in each slot</w:t>
      </w:r>
    </w:p>
    <w:p w14:paraId="49E382D8"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7.9% with two beams of SIB1 PDSCH transmitted in each slot</w:t>
      </w:r>
    </w:p>
    <w:p w14:paraId="381F6C2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28855CFA"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16% - 36.2% from the following 5 sources</w:t>
      </w:r>
    </w:p>
    <w:p w14:paraId="1F4CB4DE"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R1-2405247, R1-2405341, R1-2404033, R1-2405363, R1-2404625</w:t>
      </w:r>
    </w:p>
    <w:p w14:paraId="5CC37E84"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(R1-2404033) reports 10% NES gain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52D96DEF"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7A5B5DCF"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5.2% with one beam of SIB1 PDSCH transmitted in each slot</w:t>
      </w:r>
    </w:p>
    <w:p w14:paraId="1E2AD54C"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1.9% with two beams of SIB1 PDSCH transmitted in each slot</w:t>
      </w:r>
    </w:p>
    <w:p w14:paraId="6C458B4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8 beams, 0% &lt; on-demand SIB1 transmission rate &lt;= 30%, </w:t>
      </w:r>
    </w:p>
    <w:p w14:paraId="42FC948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22.44% - 37.64% from the following 3 sources</w:t>
      </w:r>
    </w:p>
    <w:p w14:paraId="6EDBF84E"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R1-2404859, R1-2405363, R1-2404625 </w:t>
      </w:r>
    </w:p>
    <w:p w14:paraId="07D1B7AF"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(R1-2404122) reports the following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1380650E"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4.73%~9.64% NES gain with UL WUS configuration transmitted in legacy SIB on Cell A</w:t>
      </w:r>
    </w:p>
    <w:p w14:paraId="3FB19191"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0%~4.8% NES gain with UL WUS configuration transmitted in separated SIB on Cell A. 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1A2A4C75"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 NES gain with Case 1 (Options 1+A+X) and WUS configuration transmitted in separate SIB on the NES cell</w:t>
      </w:r>
    </w:p>
    <w:p w14:paraId="63C3E3BE"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7% NES gain with Case 1 (Options 1+A+X) and pre-configured for fixed WUS configuration</w:t>
      </w:r>
    </w:p>
    <w:p w14:paraId="6D04D58D" w14:textId="77777777" w:rsidR="00813FE6" w:rsidRPr="00813FE6" w:rsidRDefault="00813FE6" w:rsidP="00813FE6">
      <w:pPr>
        <w:numPr>
          <w:ilvl w:val="3"/>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NES cell does not transmit the WUS configuration</w:t>
      </w:r>
    </w:p>
    <w:p w14:paraId="6D8160C8"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&lt; on-demand SIB1 transmission rate &lt;= 30%, </w:t>
      </w:r>
    </w:p>
    <w:p w14:paraId="176ABB7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13.17% - 36.2% from the following 3 sources</w:t>
      </w:r>
    </w:p>
    <w:p w14:paraId="74A7745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R1-2404625, R1-2405247, R1-2405363</w:t>
      </w:r>
    </w:p>
    <w:p w14:paraId="5727F856"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0% on-demand SIB1 transmission rate, </w:t>
      </w:r>
    </w:p>
    <w:p w14:paraId="336EF27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16.8% - 28.77% from the following 6 sources</w:t>
      </w:r>
    </w:p>
    <w:p w14:paraId="4258259B"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R1-2404224, R1-2404859, R1-2404561, R1-2405595</w:t>
      </w:r>
    </w:p>
    <w:p w14:paraId="4AA78080"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One source (R1-2404224) reports 10.5% NES gain with medium cell load on Cell A</w:t>
      </w:r>
    </w:p>
    <w:p w14:paraId="16F99C7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12.71% – 12.88% from one source (R1-2405341)</w:t>
      </w:r>
    </w:p>
    <w:p w14:paraId="00F5807E"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14.43% - 27.47% </w:t>
      </w:r>
      <w:r w:rsidRPr="00813FE6">
        <w:rPr>
          <w:rFonts w:ascii="Arial" w:hAnsi="Arial" w:cs="Arial"/>
          <w:lang w:eastAsia="zh-CN"/>
        </w:rPr>
        <w:t>from the following 3 sources</w:t>
      </w:r>
    </w:p>
    <w:p w14:paraId="654F18C5"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 R1-2404859</w:t>
      </w:r>
    </w:p>
    <w:p w14:paraId="267623D9" w14:textId="77777777" w:rsidR="00813FE6" w:rsidRPr="00813FE6" w:rsidRDefault="00813FE6" w:rsidP="00813FE6">
      <w:pPr>
        <w:rPr>
          <w:rFonts w:ascii="Arial" w:hAnsi="Arial" w:cs="Arial"/>
          <w:lang w:eastAsia="x-none"/>
        </w:rPr>
      </w:pPr>
    </w:p>
    <w:p w14:paraId="1D49F874"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39CD2B98"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160ms SIB1 period (Case C), FR1, low load</w:t>
      </w:r>
    </w:p>
    <w:p w14:paraId="0F0E3B91"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300FD8E2"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1.2 – 8.3% from the following 7 sources</w:t>
      </w:r>
    </w:p>
    <w:p w14:paraId="6B001A36"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R1-2403979, R1-2405341, R1-2404859, R1-2405363, R1-2404625, R1-2404561</w:t>
      </w:r>
    </w:p>
    <w:p w14:paraId="7DFA67B9"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on-demand SIB1 transmission rate, the NES gain is 0.2% - 5.46% from the following 4 sources</w:t>
      </w:r>
    </w:p>
    <w:p w14:paraId="0A6A29C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 R1-2404625</w:t>
      </w:r>
    </w:p>
    <w:p w14:paraId="25D2989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2.87% - 7.38% from the following 4 sources</w:t>
      </w:r>
    </w:p>
    <w:p w14:paraId="1B345051"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R1-2404859, R1-2405363, R1-2404625, R1-2404561</w:t>
      </w:r>
    </w:p>
    <w:p w14:paraId="40F9F22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1.97% - 4.48% from the following 2 sources</w:t>
      </w:r>
    </w:p>
    <w:p w14:paraId="4FCB2A31"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R1-2405363, R1-2404625</w:t>
      </w:r>
    </w:p>
    <w:p w14:paraId="401E6ED8"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3.04% - 5.57% from the following 4 sources</w:t>
      </w:r>
    </w:p>
    <w:p w14:paraId="6A8F3486"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R1-2404561</w:t>
      </w:r>
    </w:p>
    <w:p w14:paraId="12DEF3A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1.79% from one source (R1-2405341)</w:t>
      </w:r>
    </w:p>
    <w:p w14:paraId="0E3590D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2.12% - 5.26% </w:t>
      </w:r>
      <w:r w:rsidRPr="00813FE6">
        <w:rPr>
          <w:rFonts w:ascii="Arial" w:hAnsi="Arial" w:cs="Arial"/>
          <w:lang w:eastAsia="zh-CN"/>
        </w:rPr>
        <w:t>from the following 3 sources</w:t>
      </w:r>
    </w:p>
    <w:p w14:paraId="3801DBF9"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R1-2404561, R1-2403942, R1-2404859</w:t>
      </w:r>
    </w:p>
    <w:p w14:paraId="3A60B9D2" w14:textId="77777777" w:rsidR="00813FE6" w:rsidRPr="00813FE6" w:rsidRDefault="00813FE6" w:rsidP="00813FE6">
      <w:pPr>
        <w:rPr>
          <w:rFonts w:ascii="Arial" w:hAnsi="Arial" w:cs="Arial"/>
          <w:lang w:eastAsia="x-none"/>
        </w:rPr>
      </w:pPr>
    </w:p>
    <w:p w14:paraId="2BC58961"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54340AC8"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20ms SIB1 period (Case A), FR1, medium load</w:t>
      </w:r>
    </w:p>
    <w:p w14:paraId="6B8E6B8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51BF0D5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9.88% - 14.4% from the following 2 sources</w:t>
      </w:r>
    </w:p>
    <w:p w14:paraId="296F24DC"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27E5E17E"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90862E2"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4.5% with one beam of SIB1 PDSCH transmitted in each slot</w:t>
      </w:r>
    </w:p>
    <w:p w14:paraId="11C65637"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2.3% with two beams of SIB1 PDSCH transmitted in each slot</w:t>
      </w:r>
    </w:p>
    <w:p w14:paraId="00E634D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on-demand SIB1 transmission rate,</w:t>
      </w:r>
    </w:p>
    <w:p w14:paraId="1A8663DE"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4.92% - 8.4% from the following 2 sources</w:t>
      </w:r>
    </w:p>
    <w:p w14:paraId="30B1F8DE"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36A52AFD"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796EEEEE"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1.5% with one beam of SIB1 PDSCH transmitted in each slot</w:t>
      </w:r>
    </w:p>
    <w:p w14:paraId="2FD11FD7"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0.5% with two beams of SIB1 PDSCH transmitted in each slot</w:t>
      </w:r>
    </w:p>
    <w:p w14:paraId="04BF4CD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8 beams, 0% &lt; on-demand SIB1 transmission rate &lt;= 30%, </w:t>
      </w:r>
    </w:p>
    <w:p w14:paraId="39F4278E"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11.5% - 12.88% from one source (R1-2405363)</w:t>
      </w:r>
    </w:p>
    <w:p w14:paraId="669E3CB0"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(R1-2404122) reports the following with </w:t>
      </w:r>
      <w:proofErr w:type="spellStart"/>
      <w:r w:rsidRPr="00813FE6">
        <w:rPr>
          <w:rFonts w:ascii="Arial" w:eastAsia="PMingLiU" w:hAnsi="Arial" w:cs="Arial"/>
          <w:lang w:eastAsia="zh-TW"/>
        </w:rPr>
        <w:t>FDMed</w:t>
      </w:r>
      <w:proofErr w:type="spellEnd"/>
      <w:r w:rsidRPr="00813FE6">
        <w:rPr>
          <w:rFonts w:ascii="Arial" w:eastAsia="PMingLiU" w:hAnsi="Arial" w:cs="Arial"/>
          <w:lang w:eastAsia="zh-TW"/>
        </w:rPr>
        <w:t xml:space="preserve"> SSB and PDSCH of SIB1</w:t>
      </w:r>
    </w:p>
    <w:p w14:paraId="5F8B1E6D"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1.94%~4% NES gain with UL WUS configuration transmitted in legacy SIB on Cell A</w:t>
      </w:r>
    </w:p>
    <w:p w14:paraId="771B2A6A"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0%~1.94% NES gain with UL WUS configuration transmitted in separated SIB on Cell A. 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68371725"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 NES gain with Case 1 (Options 1+A+X) and WUS configuration transmitted in separate SIB on the NES cell</w:t>
      </w:r>
    </w:p>
    <w:p w14:paraId="247FE359" w14:textId="77777777" w:rsidR="00813FE6" w:rsidRPr="00813FE6" w:rsidRDefault="00813FE6" w:rsidP="00813FE6">
      <w:pPr>
        <w:numPr>
          <w:ilvl w:val="2"/>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2.64% NES gain with Case 1 (Options 1+A+X) and pre-configured for fixed WUS configuration</w:t>
      </w:r>
    </w:p>
    <w:p w14:paraId="59419F4D" w14:textId="77777777" w:rsidR="00813FE6" w:rsidRPr="00813FE6" w:rsidRDefault="00813FE6" w:rsidP="00813FE6">
      <w:pPr>
        <w:numPr>
          <w:ilvl w:val="3"/>
          <w:numId w:val="36"/>
        </w:numPr>
        <w:tabs>
          <w:tab w:val="left" w:pos="1260"/>
        </w:tabs>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NES cell does not transmit the WUS configuration</w:t>
      </w:r>
    </w:p>
    <w:p w14:paraId="4589423C"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&lt; on-demand SIB1 transmission rate &lt;= 30%, the NES gain is 6%~7.53% from one source (R1-2405363) </w:t>
      </w:r>
    </w:p>
    <w:p w14:paraId="3DBEDBE7"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8.08% - 15.47% from the following 4 sources</w:t>
      </w:r>
    </w:p>
    <w:p w14:paraId="5E06FA2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R1-2404224, R1-2404561, R1-2403942</w:t>
      </w:r>
    </w:p>
    <w:p w14:paraId="4CB827E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4.09% – 4.19% from one source (R1-2405341)</w:t>
      </w:r>
    </w:p>
    <w:p w14:paraId="4FDE979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10.78% - 15.3% </w:t>
      </w:r>
      <w:r w:rsidRPr="00813FE6">
        <w:rPr>
          <w:rFonts w:ascii="Arial" w:hAnsi="Arial" w:cs="Arial"/>
          <w:lang w:eastAsia="zh-CN"/>
        </w:rPr>
        <w:t>from the following 2 sources</w:t>
      </w:r>
    </w:p>
    <w:p w14:paraId="29694B53"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w:t>
      </w:r>
    </w:p>
    <w:p w14:paraId="477B8B17"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993C652"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160ms SIB1 period (Case C), FR1, medium load</w:t>
      </w:r>
    </w:p>
    <w:p w14:paraId="652C373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1 BS, 8 beams, 0% on-demand SIB1 transmission rate, the NES gain is 0.3 – 2.44% from the following 4 sources</w:t>
      </w:r>
    </w:p>
    <w:p w14:paraId="6C501E3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 R1-2404561</w:t>
      </w:r>
    </w:p>
    <w:p w14:paraId="58A4E66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on-demand SIB1 transmission rate, the NES gain is 0.1% - 1.3% from the following 3 sources</w:t>
      </w:r>
    </w:p>
    <w:p w14:paraId="4927A19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R1-2403979, R1-2405341, R1-2405363</w:t>
      </w:r>
    </w:p>
    <w:p w14:paraId="106FAD4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1.24% - 2.26% from the following 2 sources</w:t>
      </w:r>
    </w:p>
    <w:p w14:paraId="27561FF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R1-2405363, R1-2404561</w:t>
      </w:r>
    </w:p>
    <w:p w14:paraId="2E15AEB6"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0.67% - 1.6% from one source (R1-2405363)</w:t>
      </w:r>
    </w:p>
    <w:p w14:paraId="10DC3D62"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0.95% - 4.13% from the following 3 sources</w:t>
      </w:r>
    </w:p>
    <w:p w14:paraId="6C2B9418"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R1-2404561</w:t>
      </w:r>
    </w:p>
    <w:p w14:paraId="5EDD3F19"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0.48% from one source (R1-2405341)</w:t>
      </w:r>
    </w:p>
    <w:p w14:paraId="68CA8EF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1.44% - 4.02% </w:t>
      </w:r>
      <w:r w:rsidRPr="00813FE6">
        <w:rPr>
          <w:rFonts w:ascii="Arial" w:hAnsi="Arial" w:cs="Arial"/>
          <w:lang w:eastAsia="zh-CN"/>
        </w:rPr>
        <w:t>from the following 2 sources</w:t>
      </w:r>
    </w:p>
    <w:p w14:paraId="3DDAFD8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w:t>
      </w:r>
    </w:p>
    <w:p w14:paraId="153E2567" w14:textId="77777777" w:rsidR="00813FE6" w:rsidRPr="00813FE6" w:rsidRDefault="00813FE6" w:rsidP="00813FE6">
      <w:pPr>
        <w:rPr>
          <w:rFonts w:ascii="Arial" w:hAnsi="Arial" w:cs="Arial"/>
          <w:lang w:eastAsia="x-none"/>
        </w:rPr>
      </w:pPr>
    </w:p>
    <w:p w14:paraId="0C2D9AB7"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C951E18"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40ms SIB1 period (Case D), FR1, empty load</w:t>
      </w:r>
    </w:p>
    <w:p w14:paraId="0FB060B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7C7B8985"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24.51% - 31.3% from the following 6 sources</w:t>
      </w:r>
    </w:p>
    <w:p w14:paraId="2A57BE3C"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R1-2405341, R1-2404859, R1-2404507, R1-2405363, R1-2404625</w:t>
      </w:r>
    </w:p>
    <w:p w14:paraId="0329D4A6"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76CF9767"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16.3% with one beam of SIB1 PDSCH transmitted in each slot</w:t>
      </w:r>
    </w:p>
    <w:p w14:paraId="14F045FB"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10.6% with two beams of SIB1 PDSCH transmitted in each slot</w:t>
      </w:r>
    </w:p>
    <w:p w14:paraId="60B9667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439C59CA"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12.4% - 35.5% from the following 5 sources</w:t>
      </w:r>
    </w:p>
    <w:p w14:paraId="602D7891"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R1-2404408, R1-2405341, R1-2404758, R1-2405363, R1-2404625</w:t>
      </w:r>
    </w:p>
    <w:p w14:paraId="4B7738E1"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7CDE049"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10.1% with one beam of SIB1 PDSCH transmitted in each slot</w:t>
      </w:r>
    </w:p>
    <w:p w14:paraId="70223479"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6.1% with two beams of SIB1 PDSCH transmitted in each slot</w:t>
      </w:r>
    </w:p>
    <w:p w14:paraId="6B43EBA2"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19.44% - 28.81% from the following 3 sources</w:t>
      </w:r>
    </w:p>
    <w:p w14:paraId="27B3926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R1-2404859, R1-2405363, R1-2404625 </w:t>
      </w:r>
    </w:p>
    <w:p w14:paraId="2F051AB8"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12.87% - 20.09% from the following 2 sources</w:t>
      </w:r>
    </w:p>
    <w:p w14:paraId="71DEC461"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R1-2405363, R1-2404625 </w:t>
      </w:r>
    </w:p>
    <w:p w14:paraId="0A20BEA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11.77% - 25.46% from the following 5 sources</w:t>
      </w:r>
    </w:p>
    <w:p w14:paraId="253E67B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R1-2404507, R1-2404561</w:t>
      </w:r>
    </w:p>
    <w:p w14:paraId="661E35B7"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10.69 – 10.74% from one source (R1-2405341)</w:t>
      </w:r>
    </w:p>
    <w:p w14:paraId="2FFFA3F2"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w:t>
      </w:r>
    </w:p>
    <w:p w14:paraId="7D41350E"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NES gain is 16.46% - 24.24% </w:t>
      </w:r>
      <w:r w:rsidRPr="00813FE6">
        <w:rPr>
          <w:rFonts w:ascii="Arial" w:hAnsi="Arial" w:cs="Arial"/>
          <w:lang w:eastAsia="zh-CN"/>
        </w:rPr>
        <w:t>from the following 2 sources</w:t>
      </w:r>
    </w:p>
    <w:p w14:paraId="499D587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R1-2404859</w:t>
      </w:r>
    </w:p>
    <w:p w14:paraId="34589DB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One source (R1-2404561) reports 8.92%~10.37% NES gain with PRACH configuration index = 148</w:t>
      </w:r>
    </w:p>
    <w:p w14:paraId="46A80578" w14:textId="77777777" w:rsidR="00813FE6" w:rsidRPr="00813FE6" w:rsidRDefault="00813FE6" w:rsidP="00813FE6">
      <w:pPr>
        <w:rPr>
          <w:rFonts w:ascii="Arial" w:hAnsi="Arial" w:cs="Arial"/>
          <w:lang w:eastAsia="x-none"/>
        </w:rPr>
      </w:pPr>
    </w:p>
    <w:p w14:paraId="36E6B412"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B96EA75"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40ms SIB1 period (Case D), FR1, low load</w:t>
      </w:r>
    </w:p>
    <w:p w14:paraId="77AD7520"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547338A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18.38% - 26.4% from the following 5 sources</w:t>
      </w:r>
    </w:p>
    <w:p w14:paraId="6351F5A0"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R1-2405595, R1-2405341, R1-2404859, R1-2405363, R1-2404625</w:t>
      </w:r>
    </w:p>
    <w:p w14:paraId="5A48DE7B"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388BE8FB"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8.1% with one beam of SIB1 PDSCH transmitted in each slot</w:t>
      </w:r>
    </w:p>
    <w:p w14:paraId="6A75A5EB"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4.3% with two beams of SIB1 PDSCH transmitted in each slot</w:t>
      </w:r>
    </w:p>
    <w:p w14:paraId="3E6B262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2FA46537"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9.84% - 17.41% from the following 3 sources</w:t>
      </w:r>
    </w:p>
    <w:p w14:paraId="50CBB2CA"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 R1-2404625</w:t>
      </w:r>
    </w:p>
    <w:p w14:paraId="3196D7FC"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02E8A7E8"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2.8% with one beam of SIB1 PDSCH transmitted in each slot</w:t>
      </w:r>
    </w:p>
    <w:p w14:paraId="327E1C17"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 with two beams of SIB1 PDSCH transmitted in each slot</w:t>
      </w:r>
    </w:p>
    <w:p w14:paraId="2B0869AA"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13.36% - 23.68% from the following 3 sources</w:t>
      </w:r>
    </w:p>
    <w:p w14:paraId="7CCA57ED"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R1-2404859, R1-2405363, R1-2404625 </w:t>
      </w:r>
    </w:p>
    <w:p w14:paraId="799C0FA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7.27% - 15.59% from the following 2 sources</w:t>
      </w:r>
    </w:p>
    <w:p w14:paraId="7310D9D2"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R1-2405363, R1-2404625 </w:t>
      </w:r>
    </w:p>
    <w:p w14:paraId="688145F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lastRenderedPageBreak/>
        <w:t>For Cat 2 BS, 8 beams, 0% on-demand SIB1 transmission rate, the NES gain is 10.48% - 17.72% from the following 4 sources</w:t>
      </w:r>
    </w:p>
    <w:p w14:paraId="4267397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R1-2404859, R1-2404561</w:t>
      </w:r>
    </w:p>
    <w:p w14:paraId="0D13ED9C"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7.01% from one source (R1-2405341)</w:t>
      </w:r>
    </w:p>
    <w:p w14:paraId="508F44A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7.7% - 17.05% </w:t>
      </w:r>
      <w:r w:rsidRPr="00813FE6">
        <w:rPr>
          <w:rFonts w:ascii="Arial" w:hAnsi="Arial" w:cs="Arial"/>
          <w:lang w:eastAsia="zh-CN"/>
        </w:rPr>
        <w:t>from the following 3 sources</w:t>
      </w:r>
    </w:p>
    <w:p w14:paraId="234A73D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R1-2404859, R1-2404561</w:t>
      </w:r>
    </w:p>
    <w:p w14:paraId="7A4BEF60" w14:textId="77777777" w:rsidR="00813FE6" w:rsidRPr="00813FE6" w:rsidRDefault="00813FE6" w:rsidP="00813FE6">
      <w:pPr>
        <w:rPr>
          <w:rFonts w:ascii="Arial" w:hAnsi="Arial" w:cs="Arial"/>
          <w:lang w:eastAsia="x-none"/>
        </w:rPr>
      </w:pPr>
    </w:p>
    <w:p w14:paraId="4E2B2D03"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96A9EBC"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40ms SIB1 period (Case D), FR1, medium load</w:t>
      </w:r>
    </w:p>
    <w:p w14:paraId="3A58798C"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1 BS, 8 beams, 0% on-demand SIB1 transmission rate, </w:t>
      </w:r>
    </w:p>
    <w:p w14:paraId="6F3BD53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the NES gain is 5.07% - 7.8% from the following 2 sources</w:t>
      </w:r>
    </w:p>
    <w:p w14:paraId="657055C8"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2197C495"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565D4352"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2.4% with one beam of SIB1 PDSCH transmitted in each slot</w:t>
      </w:r>
    </w:p>
    <w:p w14:paraId="52EC8DA9"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1.2% with two beams of SIB1 PDSCH transmitted in each slot</w:t>
      </w:r>
    </w:p>
    <w:p w14:paraId="5803634F"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 xml:space="preserve">For Cat 1 BS, 4 beams, 0% on-demand SIB1 transmission rate, </w:t>
      </w:r>
    </w:p>
    <w:p w14:paraId="1505C28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the NES gain is 2.46% - 4.4% from the following 2 sources</w:t>
      </w:r>
    </w:p>
    <w:p w14:paraId="1903FC40"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R1-2405341, R1-2405363</w:t>
      </w:r>
    </w:p>
    <w:p w14:paraId="48F0E2DD"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One source (R1-2403979) reports the following NES gain with PRACH configuration index = 98</w:t>
      </w:r>
    </w:p>
    <w:p w14:paraId="5C3C1A4A"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0.7% with one beam of SIB1 PDSCH transmitted in each slot</w:t>
      </w:r>
    </w:p>
    <w:p w14:paraId="08C97934" w14:textId="77777777" w:rsidR="00813FE6" w:rsidRPr="00813FE6" w:rsidRDefault="00813FE6" w:rsidP="00813FE6">
      <w:pPr>
        <w:numPr>
          <w:ilvl w:val="2"/>
          <w:numId w:val="36"/>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0.3% with two beams of SIB1 PDSCH transmitted in each slot</w:t>
      </w:r>
    </w:p>
    <w:p w14:paraId="343B7E1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8 beams, 0% &lt; on-demand SIB1 transmission rate &lt;= 30%, the NES gain is 5.62~7.01% from one source (R1-2405363)</w:t>
      </w:r>
    </w:p>
    <w:p w14:paraId="6960BC5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hAnsi="Arial" w:cs="Arial"/>
          <w:lang w:eastAsia="zh-CN"/>
        </w:rPr>
        <w:t>For Cat 1 BS, 4 beams, 0% &lt; on-demand SIB1 transmission rate &lt;= 30%, the NES gain is 2.77% - 3.85% from one source (R1-2405363)</w:t>
      </w:r>
    </w:p>
    <w:p w14:paraId="3F25AE0B"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8 beams, 0% on-demand SIB1 transmission rate, the NES gain is 4.08%~10.1% from the following 3 sources</w:t>
      </w:r>
    </w:p>
    <w:p w14:paraId="2392B96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R1-2403942, R1-2405341, R1-2404561</w:t>
      </w:r>
    </w:p>
    <w:p w14:paraId="4EE09E3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For Cat 2 BS, 4 beams, 0% on-demand SIB1 transmission rate, the NES gain is 2.02%~2.09% from one source (R1-2405341)</w:t>
      </w:r>
    </w:p>
    <w:p w14:paraId="1A222AA7"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For Cat 2 BS, 8 beams, </w:t>
      </w:r>
      <w:r w:rsidRPr="00813FE6">
        <w:rPr>
          <w:rFonts w:ascii="Arial" w:hAnsi="Arial" w:cs="Arial"/>
          <w:lang w:eastAsia="zh-CN"/>
        </w:rPr>
        <w:t>0% &lt; on-demand SIB1 transmission rate &lt;= 30%</w:t>
      </w:r>
      <w:r w:rsidRPr="00813FE6">
        <w:rPr>
          <w:rFonts w:ascii="Arial" w:eastAsia="PMingLiU" w:hAnsi="Arial" w:cs="Arial"/>
          <w:lang w:eastAsia="zh-TW"/>
        </w:rPr>
        <w:t xml:space="preserve">, the NES gain is 5.61% - 9.94% </w:t>
      </w:r>
      <w:r w:rsidRPr="00813FE6">
        <w:rPr>
          <w:rFonts w:ascii="Arial" w:hAnsi="Arial" w:cs="Arial"/>
          <w:lang w:eastAsia="zh-CN"/>
        </w:rPr>
        <w:t>from the following 2 sources</w:t>
      </w:r>
    </w:p>
    <w:p w14:paraId="2BCB0284"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R1-2404561, R1-2403942</w:t>
      </w:r>
    </w:p>
    <w:p w14:paraId="262C3E1F" w14:textId="77777777" w:rsidR="00813FE6" w:rsidRPr="00813FE6" w:rsidRDefault="00813FE6" w:rsidP="00813FE6">
      <w:pPr>
        <w:rPr>
          <w:rFonts w:ascii="Arial" w:hAnsi="Arial" w:cs="Arial"/>
          <w:lang w:eastAsia="x-none"/>
        </w:rPr>
      </w:pPr>
    </w:p>
    <w:p w14:paraId="0A57FFA2"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6CF6B18E" w14:textId="77777777" w:rsidR="00813FE6" w:rsidRPr="00813FE6" w:rsidRDefault="00813FE6" w:rsidP="00813FE6">
      <w:pPr>
        <w:rPr>
          <w:rFonts w:ascii="Arial" w:hAnsi="Arial" w:cs="Arial"/>
        </w:rPr>
      </w:pPr>
      <w:r w:rsidRPr="00813FE6">
        <w:rPr>
          <w:rFonts w:ascii="Arial" w:hAnsi="Arial" w:cs="Arial"/>
        </w:rPr>
        <w:t>For the evaluation of NES loss on cell A, the following is observed</w:t>
      </w:r>
    </w:p>
    <w:p w14:paraId="4F068E45" w14:textId="77777777" w:rsidR="00813FE6" w:rsidRPr="00813FE6" w:rsidRDefault="00813FE6" w:rsidP="00813FE6">
      <w:pPr>
        <w:numPr>
          <w:ilvl w:val="1"/>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NES loss of 0%~0.98% from the following 15 sources with UL WUS configuration transmitted in legacy SIB on Cell A (with different assumptions on SIB periodicity and cell loading):</w:t>
      </w:r>
    </w:p>
    <w:p w14:paraId="498CC64E"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R1-2404408, R1-2404463, R1-2403942, R1-2403979, R1-2405341, R1-2404224, R1-2404859, R1-2404758, R1-2405162, R1-2404122, R1-2404507, R1-2404033, R1-2405363, R1-2404625, R1-2404561 (for Case 2)</w:t>
      </w:r>
    </w:p>
    <w:p w14:paraId="38A084FD" w14:textId="77777777" w:rsidR="00813FE6" w:rsidRPr="00813FE6" w:rsidRDefault="00813FE6" w:rsidP="00813FE6">
      <w:pPr>
        <w:numPr>
          <w:ilvl w:val="1"/>
          <w:numId w:val="37"/>
        </w:numPr>
        <w:overflowPunct/>
        <w:autoSpaceDE/>
        <w:autoSpaceDN/>
        <w:adjustRightInd/>
        <w:spacing w:after="0"/>
        <w:textAlignment w:val="auto"/>
        <w:rPr>
          <w:rFonts w:ascii="Arial" w:eastAsia="PMingLiU" w:hAnsi="Arial" w:cs="Arial"/>
          <w:lang w:eastAsia="zh-TW"/>
        </w:rPr>
      </w:pPr>
      <w:r w:rsidRPr="00813FE6">
        <w:rPr>
          <w:rFonts w:ascii="Arial" w:eastAsia="PMingLiU" w:hAnsi="Arial" w:cs="Arial"/>
          <w:lang w:eastAsia="zh-TW"/>
        </w:rPr>
        <w:t xml:space="preserve">One source (R1-2405106) reports for the case with UL WUS configuration transmitted in separated SIB on Cell A where the separated SIB is </w:t>
      </w:r>
      <w:proofErr w:type="spellStart"/>
      <w:r w:rsidRPr="00813FE6">
        <w:rPr>
          <w:rFonts w:ascii="Arial" w:eastAsia="PMingLiU" w:hAnsi="Arial" w:cs="Arial"/>
          <w:lang w:eastAsia="zh-TW"/>
        </w:rPr>
        <w:t>TDMed</w:t>
      </w:r>
      <w:proofErr w:type="spellEnd"/>
      <w:r w:rsidRPr="00813FE6">
        <w:rPr>
          <w:rFonts w:ascii="Arial" w:eastAsia="PMingLiU" w:hAnsi="Arial" w:cs="Arial"/>
          <w:lang w:eastAsia="zh-TW"/>
        </w:rPr>
        <w:t xml:space="preserve"> with legacy SIB and transmitted in a 320ms period using dedicated resource.</w:t>
      </w:r>
    </w:p>
    <w:p w14:paraId="011AB1E9"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0.62%~2.65% NES loss for Case 2 (Options 1+B+X) with empty load</w:t>
      </w:r>
    </w:p>
    <w:p w14:paraId="7827DC82"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0.73%~3.20% NES loss for Case 3 (Options 2+B+Y) with empty load</w:t>
      </w:r>
    </w:p>
    <w:p w14:paraId="2C434F28" w14:textId="77777777" w:rsidR="00813FE6" w:rsidRPr="00813FE6" w:rsidRDefault="00813FE6" w:rsidP="00813FE6">
      <w:pPr>
        <w:numPr>
          <w:ilvl w:val="1"/>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One source (R1-2404122) reports </w:t>
      </w:r>
    </w:p>
    <w:p w14:paraId="2D406E26"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2.95%(medium load)~15.49%(empty load) NES loss with UL WUS configuration transmitted in separated SIB on Cell A</w:t>
      </w:r>
    </w:p>
    <w:p w14:paraId="1BCE7FA0" w14:textId="77777777" w:rsidR="00813FE6" w:rsidRPr="00813FE6" w:rsidRDefault="00813FE6" w:rsidP="00813FE6">
      <w:pPr>
        <w:numPr>
          <w:ilvl w:val="3"/>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 xml:space="preserve">The separated SIB </w:t>
      </w:r>
      <w:r w:rsidRPr="00813FE6">
        <w:rPr>
          <w:rFonts w:ascii="Arial" w:eastAsia="Malgun Gothic" w:hAnsi="Arial" w:cs="Arial"/>
          <w:lang w:eastAsia="zh-CN"/>
        </w:rPr>
        <w:t xml:space="preserve">is </w:t>
      </w:r>
      <w:proofErr w:type="spellStart"/>
      <w:r w:rsidRPr="00813FE6">
        <w:rPr>
          <w:rFonts w:ascii="Arial" w:eastAsia="Malgun Gothic" w:hAnsi="Arial" w:cs="Arial"/>
          <w:lang w:eastAsia="zh-CN"/>
        </w:rPr>
        <w:t>TDMed</w:t>
      </w:r>
      <w:proofErr w:type="spellEnd"/>
      <w:r w:rsidRPr="00813FE6">
        <w:rPr>
          <w:rFonts w:ascii="Arial" w:eastAsia="Malgun Gothic" w:hAnsi="Arial" w:cs="Arial"/>
          <w:lang w:eastAsia="zh-CN"/>
        </w:rPr>
        <w:t xml:space="preserve"> with legacy SIB and transmitted in a 20ms period using dedicated resource.</w:t>
      </w:r>
    </w:p>
    <w:p w14:paraId="5C02CC1B" w14:textId="77777777" w:rsidR="00813FE6" w:rsidRPr="00813FE6" w:rsidRDefault="00813FE6" w:rsidP="00813FE6">
      <w:pPr>
        <w:numPr>
          <w:ilvl w:val="2"/>
          <w:numId w:val="37"/>
        </w:numPr>
        <w:overflowPunct/>
        <w:autoSpaceDE/>
        <w:autoSpaceDN/>
        <w:adjustRightInd/>
        <w:spacing w:after="0"/>
        <w:textAlignment w:val="auto"/>
        <w:rPr>
          <w:rFonts w:ascii="Arial" w:hAnsi="Arial" w:cs="Arial"/>
          <w:lang w:eastAsia="zh-CN"/>
        </w:rPr>
      </w:pPr>
      <w:r w:rsidRPr="00813FE6">
        <w:rPr>
          <w:rFonts w:ascii="Arial" w:eastAsia="PMingLiU" w:hAnsi="Arial" w:cs="Arial"/>
          <w:lang w:eastAsia="zh-TW"/>
        </w:rPr>
        <w:t>1.28%(medium load)~3.62%(empty load) NES loss with UL WUS configuration transmitted in legacy SIB on Cell A</w:t>
      </w:r>
    </w:p>
    <w:p w14:paraId="725CFD60" w14:textId="77777777" w:rsidR="00813FE6" w:rsidRPr="00813FE6" w:rsidRDefault="00813FE6" w:rsidP="00813FE6">
      <w:pPr>
        <w:rPr>
          <w:rFonts w:ascii="Arial" w:hAnsi="Arial" w:cs="Arial"/>
          <w:lang w:eastAsia="x-none"/>
        </w:rPr>
      </w:pPr>
    </w:p>
    <w:p w14:paraId="74713658" w14:textId="77777777" w:rsidR="00813FE6" w:rsidRPr="00813FE6" w:rsidRDefault="00813FE6" w:rsidP="00813FE6">
      <w:pPr>
        <w:rPr>
          <w:rFonts w:ascii="Arial" w:hAnsi="Arial" w:cs="Arial"/>
          <w:b/>
          <w:bCs/>
          <w:lang w:eastAsia="ko-KR"/>
        </w:rPr>
      </w:pPr>
      <w:bookmarkStart w:id="64" w:name="OLE_LINK266"/>
      <w:r w:rsidRPr="00813FE6">
        <w:rPr>
          <w:rFonts w:ascii="Arial" w:hAnsi="Arial" w:cs="Arial"/>
          <w:b/>
          <w:bCs/>
          <w:lang w:eastAsia="ko-KR"/>
        </w:rPr>
        <w:lastRenderedPageBreak/>
        <w:t>Conclusion</w:t>
      </w:r>
    </w:p>
    <w:p w14:paraId="363ED285" w14:textId="77777777" w:rsidR="00813FE6" w:rsidRPr="00813FE6" w:rsidRDefault="00813FE6" w:rsidP="00813FE6">
      <w:pPr>
        <w:rPr>
          <w:rFonts w:ascii="Arial" w:eastAsia="PMingLiU" w:hAnsi="Arial" w:cs="Arial"/>
          <w:bCs/>
          <w:lang w:eastAsia="zh-TW"/>
        </w:rPr>
      </w:pPr>
      <w:r w:rsidRPr="00813FE6">
        <w:rPr>
          <w:rFonts w:ascii="Arial" w:eastAsia="PMingLiU" w:hAnsi="Arial" w:cs="Arial"/>
          <w:bCs/>
          <w:lang w:eastAsia="zh-TW"/>
        </w:rPr>
        <w:t>For further study of on-demand SIB1 in idle/inactive mode, enabling or disabling specific operations (e.g. paging, RACH receiving, OSI request …) of the NES cell with on-demand SIB1 is up to RAN2.</w:t>
      </w:r>
    </w:p>
    <w:bookmarkEnd w:id="64"/>
    <w:p w14:paraId="231EF83B" w14:textId="77777777" w:rsidR="00813FE6" w:rsidRPr="00813FE6" w:rsidRDefault="00813FE6" w:rsidP="00813FE6">
      <w:pPr>
        <w:rPr>
          <w:rFonts w:ascii="Arial" w:eastAsia="PMingLiU" w:hAnsi="Arial" w:cs="Arial"/>
          <w:b/>
          <w:lang w:eastAsia="zh-TW"/>
        </w:rPr>
      </w:pPr>
    </w:p>
    <w:p w14:paraId="7625C6F2" w14:textId="77777777" w:rsidR="00813FE6" w:rsidRPr="00813FE6" w:rsidRDefault="00813FE6" w:rsidP="00813FE6">
      <w:pPr>
        <w:rPr>
          <w:rFonts w:ascii="Arial" w:hAnsi="Arial" w:cs="Arial"/>
          <w:b/>
          <w:bCs/>
          <w:lang w:val="en-US" w:eastAsia="x-none"/>
        </w:rPr>
      </w:pPr>
      <w:bookmarkStart w:id="65" w:name="OLE_LINK78"/>
      <w:r w:rsidRPr="00813FE6">
        <w:rPr>
          <w:rFonts w:ascii="Arial" w:hAnsi="Arial" w:cs="Arial"/>
          <w:b/>
          <w:bCs/>
          <w:highlight w:val="green"/>
          <w:lang w:val="en-US" w:eastAsia="x-none"/>
        </w:rPr>
        <w:t>Agreement</w:t>
      </w:r>
    </w:p>
    <w:p w14:paraId="224E381D"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20ms SIB1 period (Case A), FR1, 8 beams, on-demand SIB1 transmission rate &gt; 30%</w:t>
      </w:r>
    </w:p>
    <w:p w14:paraId="2DCB704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bookmarkStart w:id="66" w:name="OLE_LINK64"/>
      <w:r w:rsidRPr="00813FE6">
        <w:rPr>
          <w:rFonts w:ascii="Arial" w:eastAsia="PMingLiU" w:hAnsi="Arial" w:cs="Arial"/>
        </w:rPr>
        <w:t>For Cat 1 BS, empty load, the NES gain is 37.77% from one source (R1-2404463)</w:t>
      </w:r>
      <w:bookmarkEnd w:id="66"/>
    </w:p>
    <w:p w14:paraId="70A0038D"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bookmarkStart w:id="67" w:name="OLE_LINK73"/>
      <w:r w:rsidRPr="00813FE6">
        <w:rPr>
          <w:rFonts w:ascii="Arial" w:eastAsia="PMingLiU" w:hAnsi="Arial" w:cs="Arial"/>
        </w:rPr>
        <w:t xml:space="preserve">For Cat 2 BS, empty load, </w:t>
      </w:r>
    </w:p>
    <w:p w14:paraId="45B5204C"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8.9% - 28.71% from </w:t>
      </w:r>
      <w:r w:rsidRPr="00813FE6">
        <w:rPr>
          <w:rFonts w:ascii="Arial" w:hAnsi="Arial" w:cs="Arial"/>
          <w:lang w:eastAsia="zh-CN"/>
        </w:rPr>
        <w:t>the following 3 sources</w:t>
      </w:r>
    </w:p>
    <w:p w14:paraId="50A4E8F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R1-2404224, R1-2404561, R1-2404463</w:t>
      </w:r>
    </w:p>
    <w:p w14:paraId="618B0288"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The NES gain is 1.47% from one source (R1-2404561) with 75% on-demand SIB1 transmission rate</w:t>
      </w:r>
    </w:p>
    <w:bookmarkEnd w:id="67"/>
    <w:p w14:paraId="2CED0655"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For Cat 2 BS, low load, </w:t>
      </w:r>
    </w:p>
    <w:p w14:paraId="1C18A613"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7.9% - 14.65% from </w:t>
      </w:r>
      <w:r w:rsidRPr="00813FE6">
        <w:rPr>
          <w:rFonts w:ascii="Arial" w:hAnsi="Arial" w:cs="Arial"/>
          <w:lang w:eastAsia="zh-CN"/>
        </w:rPr>
        <w:t>the following 2 sources</w:t>
      </w:r>
    </w:p>
    <w:p w14:paraId="78A7ED68"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R1-2404224, R1-2404561</w:t>
      </w:r>
    </w:p>
    <w:bookmarkEnd w:id="65"/>
    <w:p w14:paraId="5D4BAC0F"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The NES gain is 0.42% from one source (R1-2404561) with 75% on-demand SIB1 transmission rate</w:t>
      </w:r>
    </w:p>
    <w:p w14:paraId="3B14B043"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For Cat 2 BS, medium load, </w:t>
      </w:r>
    </w:p>
    <w:p w14:paraId="23BADB00"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the NES gain is 6.2% - 10.4% from </w:t>
      </w:r>
      <w:r w:rsidRPr="00813FE6">
        <w:rPr>
          <w:rFonts w:ascii="Arial" w:hAnsi="Arial" w:cs="Arial"/>
          <w:lang w:eastAsia="zh-CN"/>
        </w:rPr>
        <w:t>the following 2 sources</w:t>
      </w:r>
    </w:p>
    <w:p w14:paraId="52704E9D" w14:textId="77777777" w:rsidR="00813FE6" w:rsidRPr="00813FE6" w:rsidRDefault="00813FE6" w:rsidP="00813FE6">
      <w:pPr>
        <w:numPr>
          <w:ilvl w:val="2"/>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R1-2404224, R1-2404561</w:t>
      </w:r>
    </w:p>
    <w:p w14:paraId="3984BF0B" w14:textId="77777777" w:rsidR="00813FE6" w:rsidRPr="00813FE6" w:rsidRDefault="00813FE6" w:rsidP="00813FE6">
      <w:pPr>
        <w:numPr>
          <w:ilvl w:val="1"/>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The NES gain is 0.12% from one source (R1-2404561) with 75% on-demand SIB1 transmission rate</w:t>
      </w:r>
    </w:p>
    <w:p w14:paraId="34A1D2F4" w14:textId="77777777" w:rsidR="00813FE6" w:rsidRPr="00813FE6" w:rsidRDefault="00813FE6" w:rsidP="00813FE6">
      <w:pPr>
        <w:rPr>
          <w:rFonts w:ascii="Arial" w:hAnsi="Arial" w:cs="Arial"/>
          <w:lang w:eastAsia="x-none"/>
        </w:rPr>
      </w:pPr>
    </w:p>
    <w:p w14:paraId="3F2698D5"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6C1F414" w14:textId="77777777" w:rsidR="00813FE6" w:rsidRPr="00813FE6" w:rsidRDefault="00813FE6" w:rsidP="00813FE6">
      <w:pPr>
        <w:rPr>
          <w:rFonts w:ascii="Arial" w:hAnsi="Arial" w:cs="Arial"/>
          <w:b/>
          <w:bCs/>
        </w:rPr>
      </w:pPr>
      <w:r w:rsidRPr="00813FE6">
        <w:rPr>
          <w:rFonts w:ascii="Arial" w:hAnsi="Arial" w:cs="Arial"/>
          <w:b/>
          <w:bCs/>
        </w:rPr>
        <w:t>For the evaluation of achievable NES gain on NES cell with on-demand SIB1 in idle/inactive mode, the following is observed with 20ms SSB period and 40ms SIB1 period (Case D), FR1, 8 beams, on-demand SIB1 transmission rate &gt; 30%</w:t>
      </w:r>
    </w:p>
    <w:p w14:paraId="19BD6ECC" w14:textId="77777777" w:rsidR="00813FE6" w:rsidRPr="00813FE6" w:rsidRDefault="00813FE6" w:rsidP="00813FE6">
      <w:pPr>
        <w:numPr>
          <w:ilvl w:val="0"/>
          <w:numId w:val="36"/>
        </w:numPr>
        <w:overflowPunct/>
        <w:autoSpaceDE/>
        <w:autoSpaceDN/>
        <w:adjustRightInd/>
        <w:spacing w:after="0"/>
        <w:textAlignment w:val="auto"/>
        <w:rPr>
          <w:rFonts w:ascii="Arial" w:hAnsi="Arial" w:cs="Arial"/>
          <w:b/>
          <w:bCs/>
          <w:lang w:eastAsia="zh-CN"/>
        </w:rPr>
      </w:pPr>
      <w:r w:rsidRPr="00813FE6">
        <w:rPr>
          <w:rFonts w:ascii="Arial" w:eastAsia="PMingLiU" w:hAnsi="Arial" w:cs="Arial"/>
          <w:b/>
          <w:bCs/>
        </w:rPr>
        <w:t xml:space="preserve">For Cat 2 BS, empty/low/medium load, the NES gain is 3.77% - 5.97% from </w:t>
      </w:r>
      <w:r w:rsidRPr="00813FE6">
        <w:rPr>
          <w:rFonts w:ascii="Arial" w:hAnsi="Arial" w:cs="Arial"/>
          <w:b/>
          <w:bCs/>
          <w:lang w:eastAsia="zh-CN"/>
        </w:rPr>
        <w:t>one source (R1-2404561)</w:t>
      </w:r>
    </w:p>
    <w:p w14:paraId="13503F2F" w14:textId="77777777" w:rsidR="00813FE6" w:rsidRPr="00813FE6" w:rsidRDefault="00813FE6" w:rsidP="00813FE6">
      <w:pPr>
        <w:rPr>
          <w:rFonts w:ascii="Arial" w:hAnsi="Arial" w:cs="Arial"/>
          <w:lang w:eastAsia="x-none"/>
        </w:rPr>
      </w:pPr>
    </w:p>
    <w:p w14:paraId="0894B4F6"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4BEEEE66" w14:textId="77777777" w:rsidR="00813FE6" w:rsidRPr="00813FE6" w:rsidRDefault="00813FE6" w:rsidP="00813FE6">
      <w:pPr>
        <w:rPr>
          <w:rFonts w:ascii="Arial" w:hAnsi="Arial" w:cs="Arial"/>
        </w:rPr>
      </w:pPr>
      <w:r w:rsidRPr="00813FE6">
        <w:rPr>
          <w:rFonts w:ascii="Arial" w:hAnsi="Arial" w:cs="Arial"/>
        </w:rPr>
        <w:t>For the evaluation of achievable NES gain on NES cell with on-demand SIB1 in idle/inactive mode, the following is observed with 20ms SSB period and 160ms SIB1 period (Case C), FR1, 8 beams, on-demand SIB1 transmission rate &gt; 30%</w:t>
      </w:r>
    </w:p>
    <w:p w14:paraId="283C9F44" w14:textId="77777777" w:rsidR="00813FE6" w:rsidRPr="00813FE6" w:rsidRDefault="00813FE6" w:rsidP="00813FE6">
      <w:pPr>
        <w:numPr>
          <w:ilvl w:val="0"/>
          <w:numId w:val="36"/>
        </w:numPr>
        <w:overflowPunct/>
        <w:autoSpaceDE/>
        <w:autoSpaceDN/>
        <w:adjustRightInd/>
        <w:spacing w:after="0"/>
        <w:textAlignment w:val="auto"/>
        <w:rPr>
          <w:rFonts w:ascii="Arial" w:hAnsi="Arial" w:cs="Arial"/>
          <w:lang w:eastAsia="zh-CN"/>
        </w:rPr>
      </w:pPr>
      <w:r w:rsidRPr="00813FE6">
        <w:rPr>
          <w:rFonts w:ascii="Arial" w:eastAsia="PMingLiU" w:hAnsi="Arial" w:cs="Arial"/>
        </w:rPr>
        <w:t xml:space="preserve">For Cat 1/Cat 2 BS, empty/low/medium load, the NES gain is 0.31%~3.33% from </w:t>
      </w:r>
      <w:r w:rsidRPr="00813FE6">
        <w:rPr>
          <w:rFonts w:ascii="Arial" w:hAnsi="Arial" w:cs="Arial"/>
          <w:lang w:eastAsia="zh-CN"/>
        </w:rPr>
        <w:t>the following 2 sources</w:t>
      </w:r>
    </w:p>
    <w:p w14:paraId="38B6AFDF" w14:textId="77777777" w:rsidR="00813FE6" w:rsidRPr="00813FE6" w:rsidRDefault="00813FE6" w:rsidP="00813FE6">
      <w:pPr>
        <w:numPr>
          <w:ilvl w:val="1"/>
          <w:numId w:val="36"/>
        </w:numPr>
        <w:overflowPunct/>
        <w:autoSpaceDE/>
        <w:autoSpaceDN/>
        <w:adjustRightInd/>
        <w:spacing w:after="0"/>
        <w:textAlignment w:val="auto"/>
        <w:rPr>
          <w:rFonts w:ascii="Arial" w:eastAsia="PMingLiU" w:hAnsi="Arial" w:cs="Arial"/>
          <w:lang w:val="pt-BR"/>
        </w:rPr>
      </w:pPr>
      <w:r w:rsidRPr="00813FE6">
        <w:rPr>
          <w:rFonts w:ascii="Arial" w:eastAsia="PMingLiU" w:hAnsi="Arial" w:cs="Arial"/>
        </w:rPr>
        <w:t>R1-2404561, R1-2404122</w:t>
      </w:r>
    </w:p>
    <w:p w14:paraId="5385D261" w14:textId="77777777" w:rsidR="00813FE6" w:rsidRPr="00813FE6" w:rsidRDefault="00813FE6" w:rsidP="00813FE6">
      <w:pPr>
        <w:rPr>
          <w:rFonts w:ascii="Arial" w:hAnsi="Arial" w:cs="Arial"/>
          <w:lang w:eastAsia="x-none"/>
        </w:rPr>
      </w:pPr>
    </w:p>
    <w:p w14:paraId="4FE4C14F" w14:textId="77777777" w:rsidR="00813FE6" w:rsidRPr="00813FE6" w:rsidRDefault="00813FE6" w:rsidP="00813FE6">
      <w:pPr>
        <w:rPr>
          <w:rFonts w:ascii="Arial" w:hAnsi="Arial" w:cs="Arial"/>
          <w:b/>
          <w:bCs/>
          <w:lang w:val="en-US" w:eastAsia="x-none"/>
        </w:rPr>
      </w:pPr>
      <w:r w:rsidRPr="00813FE6">
        <w:rPr>
          <w:rFonts w:ascii="Arial" w:hAnsi="Arial" w:cs="Arial"/>
          <w:b/>
          <w:bCs/>
          <w:highlight w:val="green"/>
          <w:lang w:val="en-US" w:eastAsia="x-none"/>
        </w:rPr>
        <w:t>Agreement</w:t>
      </w:r>
    </w:p>
    <w:p w14:paraId="15D8C706" w14:textId="77777777" w:rsidR="00813FE6" w:rsidRPr="00813FE6" w:rsidRDefault="00813FE6" w:rsidP="00813FE6">
      <w:pPr>
        <w:rPr>
          <w:rFonts w:ascii="Arial" w:hAnsi="Arial" w:cs="Arial"/>
        </w:rPr>
      </w:pPr>
      <w:r w:rsidRPr="00813FE6">
        <w:rPr>
          <w:rFonts w:ascii="Arial" w:hAnsi="Arial" w:cs="Arial"/>
        </w:rPr>
        <w:t>For the evaluation of the energy consumption to transmit WUS configuration on NES Cell:</w:t>
      </w:r>
    </w:p>
    <w:p w14:paraId="3857E40F" w14:textId="77777777" w:rsidR="00813FE6" w:rsidRPr="00813FE6" w:rsidRDefault="00813FE6" w:rsidP="00813FE6">
      <w:pPr>
        <w:numPr>
          <w:ilvl w:val="0"/>
          <w:numId w:val="37"/>
        </w:numPr>
        <w:overflowPunct/>
        <w:autoSpaceDE/>
        <w:autoSpaceDN/>
        <w:adjustRightInd/>
        <w:spacing w:after="0"/>
        <w:textAlignment w:val="auto"/>
        <w:rPr>
          <w:rFonts w:ascii="Arial" w:hAnsi="Arial" w:cs="Arial"/>
          <w:lang w:eastAsia="zh-CN"/>
        </w:rPr>
      </w:pPr>
      <w:r w:rsidRPr="00813FE6">
        <w:rPr>
          <w:rFonts w:ascii="Arial" w:hAnsi="Arial" w:cs="Arial"/>
          <w:lang w:eastAsia="zh-TW"/>
        </w:rPr>
        <w:t xml:space="preserve">One source (R1-2405595) reports that for broadcasting WUS configuration using DCI occupying 2 symbols per SSB beam) on NES cell every 80 </w:t>
      </w:r>
      <w:proofErr w:type="spellStart"/>
      <w:r w:rsidRPr="00813FE6">
        <w:rPr>
          <w:rFonts w:ascii="Arial" w:hAnsi="Arial" w:cs="Arial"/>
          <w:lang w:eastAsia="zh-TW"/>
        </w:rPr>
        <w:t>ms</w:t>
      </w:r>
      <w:proofErr w:type="spellEnd"/>
      <w:r w:rsidRPr="00813FE6">
        <w:rPr>
          <w:rFonts w:ascii="Arial" w:hAnsi="Arial" w:cs="Arial"/>
          <w:lang w:eastAsia="zh-TW"/>
        </w:rPr>
        <w:t xml:space="preserve"> on CORESET#0 (48 RBs):</w:t>
      </w:r>
    </w:p>
    <w:p w14:paraId="1ED4D3BD" w14:textId="77777777" w:rsidR="00813FE6" w:rsidRPr="00813FE6" w:rsidRDefault="00813FE6" w:rsidP="00813FE6">
      <w:pPr>
        <w:numPr>
          <w:ilvl w:val="1"/>
          <w:numId w:val="37"/>
        </w:numPr>
        <w:overflowPunct/>
        <w:autoSpaceDE/>
        <w:autoSpaceDN/>
        <w:adjustRightInd/>
        <w:spacing w:after="0"/>
        <w:textAlignment w:val="auto"/>
        <w:rPr>
          <w:rFonts w:ascii="Arial" w:hAnsi="Arial" w:cs="Arial"/>
          <w:lang w:eastAsia="zh-CN"/>
        </w:rPr>
      </w:pPr>
      <w:r w:rsidRPr="00813FE6">
        <w:rPr>
          <w:rFonts w:ascii="Arial" w:hAnsi="Arial" w:cs="Arial"/>
          <w:lang w:eastAsia="zh-TW"/>
        </w:rPr>
        <w:t>For BS category 1, empty/low load, the energy consumption is increased by 6.26%~8.51% over SSB transmission only. The energy saving gain with Case 1 is 40.52% /</w:t>
      </w:r>
      <w:r w:rsidRPr="00813FE6">
        <w:rPr>
          <w:rFonts w:ascii="Arial" w:hAnsi="Arial" w:cs="Arial"/>
        </w:rPr>
        <w:t xml:space="preserve"> </w:t>
      </w:r>
      <w:r w:rsidRPr="00813FE6">
        <w:rPr>
          <w:rFonts w:ascii="Arial" w:hAnsi="Arial" w:cs="Arial"/>
          <w:lang w:eastAsia="zh-TW"/>
        </w:rPr>
        <w:t xml:space="preserve">32.41% for empty/low load over the baseline with 8 beams, SIB-1 period 20ms (baseline), 0% SIB-1 transmission rate (for on demand SIB1). </w:t>
      </w:r>
    </w:p>
    <w:p w14:paraId="569D7142" w14:textId="2EEDA132" w:rsidR="00813FE6" w:rsidRPr="00813FE6" w:rsidRDefault="00813FE6" w:rsidP="00554FB6">
      <w:pPr>
        <w:numPr>
          <w:ilvl w:val="1"/>
          <w:numId w:val="37"/>
        </w:numPr>
        <w:overflowPunct/>
        <w:autoSpaceDE/>
        <w:autoSpaceDN/>
        <w:adjustRightInd/>
        <w:spacing w:after="0"/>
        <w:textAlignment w:val="auto"/>
        <w:rPr>
          <w:rFonts w:ascii="Arial" w:hAnsi="Arial" w:cs="Arial"/>
          <w:lang w:eastAsia="x-none"/>
        </w:rPr>
      </w:pPr>
      <w:r w:rsidRPr="00813FE6">
        <w:rPr>
          <w:rFonts w:ascii="Arial" w:hAnsi="Arial" w:cs="Arial"/>
          <w:lang w:eastAsia="zh-TW"/>
        </w:rPr>
        <w:t>For BS category 2, empty/low load, the energy consumption is increased by 1.55%~2.11% over SSB transmission only. The energy saving gain with Case 1 is 28.25% /</w:t>
      </w:r>
      <w:r w:rsidRPr="00813FE6">
        <w:rPr>
          <w:rFonts w:ascii="Arial" w:hAnsi="Arial" w:cs="Arial"/>
        </w:rPr>
        <w:t xml:space="preserve"> </w:t>
      </w:r>
      <w:r w:rsidRPr="00813FE6">
        <w:rPr>
          <w:rFonts w:ascii="Arial" w:hAnsi="Arial" w:cs="Arial"/>
          <w:lang w:eastAsia="zh-TW"/>
        </w:rPr>
        <w:t xml:space="preserve">23.03% for empty/low </w:t>
      </w:r>
      <w:r w:rsidRPr="00813FE6">
        <w:rPr>
          <w:rFonts w:ascii="Arial" w:hAnsi="Arial" w:cs="Arial"/>
          <w:lang w:eastAsia="zh-TW"/>
        </w:rPr>
        <w:lastRenderedPageBreak/>
        <w:t>load over the baseline with 8 beams, SIB-1 period 20ms (baseline), 0% SIB-1 transmission rate (for on demand SIB1).</w:t>
      </w:r>
    </w:p>
    <w:p w14:paraId="710ED8E6" w14:textId="77777777" w:rsidR="00813FE6" w:rsidRPr="00813FE6" w:rsidRDefault="00813FE6" w:rsidP="00813FE6">
      <w:pPr>
        <w:rPr>
          <w:rFonts w:ascii="Arial" w:hAnsi="Arial" w:cs="Arial"/>
          <w:lang w:eastAsia="x-none"/>
        </w:rPr>
      </w:pPr>
    </w:p>
    <w:p w14:paraId="17A276B7" w14:textId="77777777" w:rsidR="00813FE6" w:rsidRPr="00813FE6" w:rsidRDefault="00813FE6" w:rsidP="00A26B94">
      <w:pPr>
        <w:rPr>
          <w:rFonts w:ascii="Arial" w:hAnsi="Arial" w:cs="Arial"/>
        </w:rPr>
      </w:pPr>
    </w:p>
    <w:sectPr w:rsidR="00813FE6" w:rsidRPr="00813FE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CA609" w14:textId="77777777" w:rsidR="008E24C0" w:rsidRDefault="008E24C0">
      <w:r>
        <w:separator/>
      </w:r>
    </w:p>
  </w:endnote>
  <w:endnote w:type="continuationSeparator" w:id="0">
    <w:p w14:paraId="0FACC4B0" w14:textId="77777777" w:rsidR="008E24C0" w:rsidRDefault="008E24C0">
      <w:r>
        <w:continuationSeparator/>
      </w:r>
    </w:p>
  </w:endnote>
  <w:endnote w:type="continuationNotice" w:id="1">
    <w:p w14:paraId="5F743CE8" w14:textId="77777777" w:rsidR="008E24C0" w:rsidRDefault="008E2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19374" w14:textId="77777777" w:rsidR="008E24C0" w:rsidRDefault="008E24C0">
      <w:r>
        <w:separator/>
      </w:r>
    </w:p>
  </w:footnote>
  <w:footnote w:type="continuationSeparator" w:id="0">
    <w:p w14:paraId="44D39FE0" w14:textId="77777777" w:rsidR="008E24C0" w:rsidRDefault="008E24C0">
      <w:r>
        <w:continuationSeparator/>
      </w:r>
    </w:p>
  </w:footnote>
  <w:footnote w:type="continuationNotice" w:id="1">
    <w:p w14:paraId="46FFBE69" w14:textId="77777777" w:rsidR="008E24C0" w:rsidRDefault="008E24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6D2250"/>
    <w:multiLevelType w:val="hybridMultilevel"/>
    <w:tmpl w:val="366E8A26"/>
    <w:lvl w:ilvl="0" w:tplc="4AE6C0B0">
      <w:start w:val="15"/>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317223"/>
    <w:multiLevelType w:val="hybridMultilevel"/>
    <w:tmpl w:val="04EAC6F4"/>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6" w15:restartNumberingAfterBreak="0">
    <w:nsid w:val="14C339A8"/>
    <w:multiLevelType w:val="hybridMultilevel"/>
    <w:tmpl w:val="345CF522"/>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7" w15:restartNumberingAfterBreak="0">
    <w:nsid w:val="18AA5AC4"/>
    <w:multiLevelType w:val="hybridMultilevel"/>
    <w:tmpl w:val="B914BD8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8" w15:restartNumberingAfterBreak="0">
    <w:nsid w:val="1FC2135A"/>
    <w:multiLevelType w:val="hybridMultilevel"/>
    <w:tmpl w:val="0B4A7680"/>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673C5F"/>
    <w:multiLevelType w:val="hybridMultilevel"/>
    <w:tmpl w:val="82B26B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E42ED8"/>
    <w:multiLevelType w:val="hybridMultilevel"/>
    <w:tmpl w:val="AB5A130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4AA659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335A81"/>
    <w:multiLevelType w:val="hybridMultilevel"/>
    <w:tmpl w:val="94761C2E"/>
    <w:lvl w:ilvl="0" w:tplc="968E350E">
      <w:start w:val="16"/>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A6E3339"/>
    <w:multiLevelType w:val="hybridMultilevel"/>
    <w:tmpl w:val="17403BF6"/>
    <w:lvl w:ilvl="0" w:tplc="2000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D131122"/>
    <w:multiLevelType w:val="hybridMultilevel"/>
    <w:tmpl w:val="9564B558"/>
    <w:lvl w:ilvl="0" w:tplc="D87A439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66436914"/>
    <w:multiLevelType w:val="hybridMultilevel"/>
    <w:tmpl w:val="D32A7594"/>
    <w:lvl w:ilvl="0" w:tplc="A88C7AA0">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A88358C"/>
    <w:multiLevelType w:val="hybridMultilevel"/>
    <w:tmpl w:val="117AF1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546E93"/>
    <w:multiLevelType w:val="hybridMultilevel"/>
    <w:tmpl w:val="96E412C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D2C60"/>
    <w:multiLevelType w:val="hybridMultilevel"/>
    <w:tmpl w:val="00923780"/>
    <w:lvl w:ilvl="0" w:tplc="2000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BDF722D"/>
    <w:multiLevelType w:val="hybridMultilevel"/>
    <w:tmpl w:val="F530FA7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5" w15:restartNumberingAfterBreak="0">
    <w:nsid w:val="7F6356FB"/>
    <w:multiLevelType w:val="hybridMultilevel"/>
    <w:tmpl w:val="2A044A6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906646301">
    <w:abstractNumId w:val="19"/>
  </w:num>
  <w:num w:numId="2" w16cid:durableId="1044866941">
    <w:abstractNumId w:val="16"/>
  </w:num>
  <w:num w:numId="3" w16cid:durableId="1224482132">
    <w:abstractNumId w:val="0"/>
  </w:num>
  <w:num w:numId="4" w16cid:durableId="1497648589">
    <w:abstractNumId w:val="22"/>
  </w:num>
  <w:num w:numId="5" w16cid:durableId="1710256290">
    <w:abstractNumId w:val="23"/>
  </w:num>
  <w:num w:numId="6" w16cid:durableId="1310598948">
    <w:abstractNumId w:val="24"/>
  </w:num>
  <w:num w:numId="7" w16cid:durableId="1740782811">
    <w:abstractNumId w:val="9"/>
  </w:num>
  <w:num w:numId="8" w16cid:durableId="1461649906">
    <w:abstractNumId w:val="13"/>
  </w:num>
  <w:num w:numId="9" w16cid:durableId="1006636967">
    <w:abstractNumId w:val="3"/>
  </w:num>
  <w:num w:numId="10" w16cid:durableId="1415129450">
    <w:abstractNumId w:val="31"/>
  </w:num>
  <w:num w:numId="11" w16cid:durableId="302731420">
    <w:abstractNumId w:val="15"/>
  </w:num>
  <w:num w:numId="12" w16cid:durableId="1828281064">
    <w:abstractNumId w:val="29"/>
  </w:num>
  <w:num w:numId="13" w16cid:durableId="1658916639">
    <w:abstractNumId w:val="32"/>
  </w:num>
  <w:num w:numId="14" w16cid:durableId="274336988">
    <w:abstractNumId w:val="14"/>
  </w:num>
  <w:num w:numId="15" w16cid:durableId="13218064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31486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9317224">
    <w:abstractNumId w:val="11"/>
  </w:num>
  <w:num w:numId="18" w16cid:durableId="1549025613">
    <w:abstractNumId w:val="1"/>
  </w:num>
  <w:num w:numId="19" w16cid:durableId="1313868000">
    <w:abstractNumId w:val="12"/>
  </w:num>
  <w:num w:numId="20" w16cid:durableId="1099526601">
    <w:abstractNumId w:val="28"/>
  </w:num>
  <w:num w:numId="21" w16cid:durableId="694234877">
    <w:abstractNumId w:val="33"/>
  </w:num>
  <w:num w:numId="22" w16cid:durableId="417678631">
    <w:abstractNumId w:val="6"/>
  </w:num>
  <w:num w:numId="23" w16cid:durableId="1945114821">
    <w:abstractNumId w:val="20"/>
  </w:num>
  <w:num w:numId="24" w16cid:durableId="1403019769">
    <w:abstractNumId w:val="17"/>
  </w:num>
  <w:num w:numId="25" w16cid:durableId="1715881507">
    <w:abstractNumId w:val="27"/>
  </w:num>
  <w:num w:numId="26" w16cid:durableId="1643998916">
    <w:abstractNumId w:val="4"/>
  </w:num>
  <w:num w:numId="27" w16cid:durableId="1050498691">
    <w:abstractNumId w:val="10"/>
  </w:num>
  <w:num w:numId="28" w16cid:durableId="779882406">
    <w:abstractNumId w:val="5"/>
  </w:num>
  <w:num w:numId="29" w16cid:durableId="433523999">
    <w:abstractNumId w:val="35"/>
  </w:num>
  <w:num w:numId="30" w16cid:durableId="203834703">
    <w:abstractNumId w:val="8"/>
  </w:num>
  <w:num w:numId="31" w16cid:durableId="1689410111">
    <w:abstractNumId w:val="34"/>
  </w:num>
  <w:num w:numId="32" w16cid:durableId="1721202064">
    <w:abstractNumId w:val="30"/>
  </w:num>
  <w:num w:numId="33" w16cid:durableId="2120761575">
    <w:abstractNumId w:val="7"/>
  </w:num>
  <w:num w:numId="34" w16cid:durableId="1181773934">
    <w:abstractNumId w:val="18"/>
  </w:num>
  <w:num w:numId="35" w16cid:durableId="2093698669">
    <w:abstractNumId w:val="14"/>
    <w:lvlOverride w:ilvl="0">
      <w:startOverride w:val="1"/>
    </w:lvlOverride>
  </w:num>
  <w:num w:numId="36" w16cid:durableId="939992738">
    <w:abstractNumId w:val="26"/>
  </w:num>
  <w:num w:numId="37" w16cid:durableId="1184319098">
    <w:abstractNumId w:val="25"/>
  </w:num>
  <w:num w:numId="38" w16cid:durableId="1499147872">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81"/>
    <w:rsid w:val="000006A3"/>
    <w:rsid w:val="000006E1"/>
    <w:rsid w:val="000013DB"/>
    <w:rsid w:val="00001A16"/>
    <w:rsid w:val="00002A37"/>
    <w:rsid w:val="0000312E"/>
    <w:rsid w:val="00003F42"/>
    <w:rsid w:val="000049DB"/>
    <w:rsid w:val="0000564C"/>
    <w:rsid w:val="00005745"/>
    <w:rsid w:val="00005B29"/>
    <w:rsid w:val="00006446"/>
    <w:rsid w:val="00006532"/>
    <w:rsid w:val="00006896"/>
    <w:rsid w:val="000069EB"/>
    <w:rsid w:val="00006AE8"/>
    <w:rsid w:val="0000700A"/>
    <w:rsid w:val="00007021"/>
    <w:rsid w:val="00007CDC"/>
    <w:rsid w:val="00010582"/>
    <w:rsid w:val="00010902"/>
    <w:rsid w:val="00010B07"/>
    <w:rsid w:val="0001134B"/>
    <w:rsid w:val="00011B28"/>
    <w:rsid w:val="00011FD2"/>
    <w:rsid w:val="00012971"/>
    <w:rsid w:val="00013687"/>
    <w:rsid w:val="00014556"/>
    <w:rsid w:val="00014858"/>
    <w:rsid w:val="0001571C"/>
    <w:rsid w:val="00015D15"/>
    <w:rsid w:val="00016231"/>
    <w:rsid w:val="00022BBF"/>
    <w:rsid w:val="00022CAD"/>
    <w:rsid w:val="00022DFE"/>
    <w:rsid w:val="00023471"/>
    <w:rsid w:val="000246C0"/>
    <w:rsid w:val="00024809"/>
    <w:rsid w:val="0002564D"/>
    <w:rsid w:val="00025ECA"/>
    <w:rsid w:val="00025F2F"/>
    <w:rsid w:val="0003130D"/>
    <w:rsid w:val="000323C8"/>
    <w:rsid w:val="000325B8"/>
    <w:rsid w:val="000332B1"/>
    <w:rsid w:val="00033491"/>
    <w:rsid w:val="00033678"/>
    <w:rsid w:val="00033E15"/>
    <w:rsid w:val="000340DF"/>
    <w:rsid w:val="0003486B"/>
    <w:rsid w:val="00034C15"/>
    <w:rsid w:val="0003598A"/>
    <w:rsid w:val="000359B9"/>
    <w:rsid w:val="000359EB"/>
    <w:rsid w:val="00035ECE"/>
    <w:rsid w:val="00036618"/>
    <w:rsid w:val="00036BA1"/>
    <w:rsid w:val="00037291"/>
    <w:rsid w:val="000373AA"/>
    <w:rsid w:val="00037950"/>
    <w:rsid w:val="00037A87"/>
    <w:rsid w:val="00037A9A"/>
    <w:rsid w:val="00037AD8"/>
    <w:rsid w:val="00037D8C"/>
    <w:rsid w:val="00040213"/>
    <w:rsid w:val="00040328"/>
    <w:rsid w:val="000422E2"/>
    <w:rsid w:val="00042F22"/>
    <w:rsid w:val="000444A4"/>
    <w:rsid w:val="000444EF"/>
    <w:rsid w:val="0004573F"/>
    <w:rsid w:val="00045DC8"/>
    <w:rsid w:val="0004747E"/>
    <w:rsid w:val="0004759C"/>
    <w:rsid w:val="00047789"/>
    <w:rsid w:val="00047858"/>
    <w:rsid w:val="00047BB7"/>
    <w:rsid w:val="00050376"/>
    <w:rsid w:val="0005267E"/>
    <w:rsid w:val="00052A07"/>
    <w:rsid w:val="000534E3"/>
    <w:rsid w:val="00054028"/>
    <w:rsid w:val="000543D5"/>
    <w:rsid w:val="0005539E"/>
    <w:rsid w:val="000553C6"/>
    <w:rsid w:val="0005606A"/>
    <w:rsid w:val="00056C26"/>
    <w:rsid w:val="00057117"/>
    <w:rsid w:val="0005731D"/>
    <w:rsid w:val="000605BF"/>
    <w:rsid w:val="000616E7"/>
    <w:rsid w:val="00062DE1"/>
    <w:rsid w:val="00062E54"/>
    <w:rsid w:val="00063B1B"/>
    <w:rsid w:val="0006487E"/>
    <w:rsid w:val="000657A4"/>
    <w:rsid w:val="00065C71"/>
    <w:rsid w:val="00065E1A"/>
    <w:rsid w:val="000677C9"/>
    <w:rsid w:val="00070208"/>
    <w:rsid w:val="000703A4"/>
    <w:rsid w:val="000709B2"/>
    <w:rsid w:val="000715A0"/>
    <w:rsid w:val="00071E3C"/>
    <w:rsid w:val="00072733"/>
    <w:rsid w:val="00072BB4"/>
    <w:rsid w:val="00074775"/>
    <w:rsid w:val="00076633"/>
    <w:rsid w:val="000770A1"/>
    <w:rsid w:val="00077421"/>
    <w:rsid w:val="00077B4B"/>
    <w:rsid w:val="00077E5F"/>
    <w:rsid w:val="0008036A"/>
    <w:rsid w:val="00080773"/>
    <w:rsid w:val="00080799"/>
    <w:rsid w:val="0008092B"/>
    <w:rsid w:val="00081AE6"/>
    <w:rsid w:val="000832B0"/>
    <w:rsid w:val="000837EB"/>
    <w:rsid w:val="0008443D"/>
    <w:rsid w:val="000855EB"/>
    <w:rsid w:val="00085B52"/>
    <w:rsid w:val="00085B58"/>
    <w:rsid w:val="000866F2"/>
    <w:rsid w:val="000877D2"/>
    <w:rsid w:val="000878C3"/>
    <w:rsid w:val="0009009F"/>
    <w:rsid w:val="00090A7C"/>
    <w:rsid w:val="00090DA4"/>
    <w:rsid w:val="00091183"/>
    <w:rsid w:val="00091557"/>
    <w:rsid w:val="000915BE"/>
    <w:rsid w:val="000924C1"/>
    <w:rsid w:val="000924F0"/>
    <w:rsid w:val="0009279A"/>
    <w:rsid w:val="00093474"/>
    <w:rsid w:val="000935BE"/>
    <w:rsid w:val="00094272"/>
    <w:rsid w:val="0009510F"/>
    <w:rsid w:val="000959F8"/>
    <w:rsid w:val="00095AB6"/>
    <w:rsid w:val="00095BA7"/>
    <w:rsid w:val="00095D77"/>
    <w:rsid w:val="00096709"/>
    <w:rsid w:val="00096BDE"/>
    <w:rsid w:val="000972A1"/>
    <w:rsid w:val="000979FC"/>
    <w:rsid w:val="00097C40"/>
    <w:rsid w:val="00097CE1"/>
    <w:rsid w:val="000A01D0"/>
    <w:rsid w:val="000A053F"/>
    <w:rsid w:val="000A080D"/>
    <w:rsid w:val="000A0AA8"/>
    <w:rsid w:val="000A18CF"/>
    <w:rsid w:val="000A1B7B"/>
    <w:rsid w:val="000A1E38"/>
    <w:rsid w:val="000A2400"/>
    <w:rsid w:val="000A2781"/>
    <w:rsid w:val="000A4C73"/>
    <w:rsid w:val="000A56F2"/>
    <w:rsid w:val="000A59A7"/>
    <w:rsid w:val="000A5EB7"/>
    <w:rsid w:val="000A6B23"/>
    <w:rsid w:val="000A7671"/>
    <w:rsid w:val="000B000B"/>
    <w:rsid w:val="000B0F80"/>
    <w:rsid w:val="000B2719"/>
    <w:rsid w:val="000B3A8F"/>
    <w:rsid w:val="000B3C1D"/>
    <w:rsid w:val="000B4AB9"/>
    <w:rsid w:val="000B4B7E"/>
    <w:rsid w:val="000B5615"/>
    <w:rsid w:val="000B58C3"/>
    <w:rsid w:val="000B5CA7"/>
    <w:rsid w:val="000B61E9"/>
    <w:rsid w:val="000B639B"/>
    <w:rsid w:val="000B6670"/>
    <w:rsid w:val="000B667B"/>
    <w:rsid w:val="000B6C3F"/>
    <w:rsid w:val="000B729B"/>
    <w:rsid w:val="000B78EC"/>
    <w:rsid w:val="000C0704"/>
    <w:rsid w:val="000C08C0"/>
    <w:rsid w:val="000C165A"/>
    <w:rsid w:val="000C16B5"/>
    <w:rsid w:val="000C1819"/>
    <w:rsid w:val="000C2995"/>
    <w:rsid w:val="000C2E19"/>
    <w:rsid w:val="000C3140"/>
    <w:rsid w:val="000C33E8"/>
    <w:rsid w:val="000C3620"/>
    <w:rsid w:val="000C433F"/>
    <w:rsid w:val="000C49D2"/>
    <w:rsid w:val="000C6108"/>
    <w:rsid w:val="000C6504"/>
    <w:rsid w:val="000C6779"/>
    <w:rsid w:val="000C70A3"/>
    <w:rsid w:val="000C7675"/>
    <w:rsid w:val="000C78F9"/>
    <w:rsid w:val="000C7A4E"/>
    <w:rsid w:val="000D0D07"/>
    <w:rsid w:val="000D0D9B"/>
    <w:rsid w:val="000D133F"/>
    <w:rsid w:val="000D1774"/>
    <w:rsid w:val="000D1A87"/>
    <w:rsid w:val="000D2A40"/>
    <w:rsid w:val="000D3B3C"/>
    <w:rsid w:val="000D4797"/>
    <w:rsid w:val="000D4A1A"/>
    <w:rsid w:val="000D4DE8"/>
    <w:rsid w:val="000D5570"/>
    <w:rsid w:val="000D57EC"/>
    <w:rsid w:val="000D6A60"/>
    <w:rsid w:val="000E0004"/>
    <w:rsid w:val="000E0527"/>
    <w:rsid w:val="000E1051"/>
    <w:rsid w:val="000E1543"/>
    <w:rsid w:val="000E1716"/>
    <w:rsid w:val="000E17FB"/>
    <w:rsid w:val="000E1E92"/>
    <w:rsid w:val="000E321C"/>
    <w:rsid w:val="000E3967"/>
    <w:rsid w:val="000F0508"/>
    <w:rsid w:val="000F0650"/>
    <w:rsid w:val="000F06D6"/>
    <w:rsid w:val="000F0EB1"/>
    <w:rsid w:val="000F1106"/>
    <w:rsid w:val="000F2F56"/>
    <w:rsid w:val="000F3BE9"/>
    <w:rsid w:val="000F3F6C"/>
    <w:rsid w:val="000F5A74"/>
    <w:rsid w:val="000F5B4C"/>
    <w:rsid w:val="000F6800"/>
    <w:rsid w:val="000F6DF3"/>
    <w:rsid w:val="000F6E37"/>
    <w:rsid w:val="000F7296"/>
    <w:rsid w:val="000F74AE"/>
    <w:rsid w:val="000F78A6"/>
    <w:rsid w:val="000F7FDB"/>
    <w:rsid w:val="001005FF"/>
    <w:rsid w:val="00100BC3"/>
    <w:rsid w:val="00100F4A"/>
    <w:rsid w:val="0010169E"/>
    <w:rsid w:val="0010390D"/>
    <w:rsid w:val="00103950"/>
    <w:rsid w:val="001055E5"/>
    <w:rsid w:val="001062FB"/>
    <w:rsid w:val="001063E6"/>
    <w:rsid w:val="00106A7B"/>
    <w:rsid w:val="00107642"/>
    <w:rsid w:val="00110DF9"/>
    <w:rsid w:val="00110E7B"/>
    <w:rsid w:val="00112397"/>
    <w:rsid w:val="00113004"/>
    <w:rsid w:val="00113CF4"/>
    <w:rsid w:val="00114968"/>
    <w:rsid w:val="00114B80"/>
    <w:rsid w:val="001153EA"/>
    <w:rsid w:val="00115643"/>
    <w:rsid w:val="00115DE0"/>
    <w:rsid w:val="00116765"/>
    <w:rsid w:val="00116A4E"/>
    <w:rsid w:val="00117361"/>
    <w:rsid w:val="001179C7"/>
    <w:rsid w:val="00120D80"/>
    <w:rsid w:val="001219F5"/>
    <w:rsid w:val="00121A20"/>
    <w:rsid w:val="00123274"/>
    <w:rsid w:val="001235E0"/>
    <w:rsid w:val="0012377F"/>
    <w:rsid w:val="001241FE"/>
    <w:rsid w:val="00124314"/>
    <w:rsid w:val="0012432D"/>
    <w:rsid w:val="0012439F"/>
    <w:rsid w:val="00124B13"/>
    <w:rsid w:val="00126612"/>
    <w:rsid w:val="001267FE"/>
    <w:rsid w:val="00126B4A"/>
    <w:rsid w:val="00126CF0"/>
    <w:rsid w:val="00130D26"/>
    <w:rsid w:val="00132263"/>
    <w:rsid w:val="00132FD0"/>
    <w:rsid w:val="00133FBD"/>
    <w:rsid w:val="001344C0"/>
    <w:rsid w:val="001346FA"/>
    <w:rsid w:val="00134B67"/>
    <w:rsid w:val="00135252"/>
    <w:rsid w:val="00136E6A"/>
    <w:rsid w:val="00137857"/>
    <w:rsid w:val="00137AB5"/>
    <w:rsid w:val="00137F0B"/>
    <w:rsid w:val="001401AC"/>
    <w:rsid w:val="00140275"/>
    <w:rsid w:val="001406F0"/>
    <w:rsid w:val="001415D0"/>
    <w:rsid w:val="00141D4E"/>
    <w:rsid w:val="00142FFA"/>
    <w:rsid w:val="00143365"/>
    <w:rsid w:val="00143D2B"/>
    <w:rsid w:val="001444A1"/>
    <w:rsid w:val="00144608"/>
    <w:rsid w:val="00145EDE"/>
    <w:rsid w:val="0014617D"/>
    <w:rsid w:val="00147A31"/>
    <w:rsid w:val="001500BF"/>
    <w:rsid w:val="00151E23"/>
    <w:rsid w:val="00152280"/>
    <w:rsid w:val="0015228D"/>
    <w:rsid w:val="001525D6"/>
    <w:rsid w:val="001526E0"/>
    <w:rsid w:val="00152F14"/>
    <w:rsid w:val="001532D5"/>
    <w:rsid w:val="00154686"/>
    <w:rsid w:val="001548F7"/>
    <w:rsid w:val="001551B5"/>
    <w:rsid w:val="001553CA"/>
    <w:rsid w:val="00156901"/>
    <w:rsid w:val="00156D66"/>
    <w:rsid w:val="00156FE9"/>
    <w:rsid w:val="0015711D"/>
    <w:rsid w:val="00160FE7"/>
    <w:rsid w:val="00161481"/>
    <w:rsid w:val="00161985"/>
    <w:rsid w:val="001623D4"/>
    <w:rsid w:val="00163A60"/>
    <w:rsid w:val="001649CC"/>
    <w:rsid w:val="001655A3"/>
    <w:rsid w:val="001659C1"/>
    <w:rsid w:val="00167045"/>
    <w:rsid w:val="001707A2"/>
    <w:rsid w:val="00171D33"/>
    <w:rsid w:val="001720B3"/>
    <w:rsid w:val="00172262"/>
    <w:rsid w:val="00172C2F"/>
    <w:rsid w:val="00172CB7"/>
    <w:rsid w:val="00173A8E"/>
    <w:rsid w:val="00173BDC"/>
    <w:rsid w:val="001748D3"/>
    <w:rsid w:val="0017502C"/>
    <w:rsid w:val="00176029"/>
    <w:rsid w:val="00176F53"/>
    <w:rsid w:val="001779EE"/>
    <w:rsid w:val="0018075E"/>
    <w:rsid w:val="00180C52"/>
    <w:rsid w:val="00180E2F"/>
    <w:rsid w:val="0018106B"/>
    <w:rsid w:val="0018143F"/>
    <w:rsid w:val="00181FF8"/>
    <w:rsid w:val="0018265D"/>
    <w:rsid w:val="001830FC"/>
    <w:rsid w:val="00184458"/>
    <w:rsid w:val="00185735"/>
    <w:rsid w:val="00185D50"/>
    <w:rsid w:val="001862D7"/>
    <w:rsid w:val="00186BE0"/>
    <w:rsid w:val="001875A6"/>
    <w:rsid w:val="001876F0"/>
    <w:rsid w:val="00187895"/>
    <w:rsid w:val="001902B4"/>
    <w:rsid w:val="00190AC1"/>
    <w:rsid w:val="00191459"/>
    <w:rsid w:val="00191572"/>
    <w:rsid w:val="001918F6"/>
    <w:rsid w:val="001919CC"/>
    <w:rsid w:val="00191A23"/>
    <w:rsid w:val="00192B02"/>
    <w:rsid w:val="00192E75"/>
    <w:rsid w:val="0019341A"/>
    <w:rsid w:val="00194F77"/>
    <w:rsid w:val="00195AC6"/>
    <w:rsid w:val="00197D7A"/>
    <w:rsid w:val="00197DF9"/>
    <w:rsid w:val="001A1987"/>
    <w:rsid w:val="001A1A80"/>
    <w:rsid w:val="001A1CF2"/>
    <w:rsid w:val="001A2279"/>
    <w:rsid w:val="001A2564"/>
    <w:rsid w:val="001A2F39"/>
    <w:rsid w:val="001A2FC0"/>
    <w:rsid w:val="001A5A14"/>
    <w:rsid w:val="001A6173"/>
    <w:rsid w:val="001A62DD"/>
    <w:rsid w:val="001A6308"/>
    <w:rsid w:val="001A6CBA"/>
    <w:rsid w:val="001A7BE3"/>
    <w:rsid w:val="001B03D8"/>
    <w:rsid w:val="001B079C"/>
    <w:rsid w:val="001B0BB0"/>
    <w:rsid w:val="001B0C45"/>
    <w:rsid w:val="001B0D5A"/>
    <w:rsid w:val="001B0D97"/>
    <w:rsid w:val="001B161F"/>
    <w:rsid w:val="001B1735"/>
    <w:rsid w:val="001B1B7B"/>
    <w:rsid w:val="001B1E80"/>
    <w:rsid w:val="001B27BC"/>
    <w:rsid w:val="001B3DFB"/>
    <w:rsid w:val="001B4ED5"/>
    <w:rsid w:val="001B5A5D"/>
    <w:rsid w:val="001B6939"/>
    <w:rsid w:val="001B6BCD"/>
    <w:rsid w:val="001B6D34"/>
    <w:rsid w:val="001B7CFF"/>
    <w:rsid w:val="001C0A0B"/>
    <w:rsid w:val="001C1525"/>
    <w:rsid w:val="001C18A8"/>
    <w:rsid w:val="001C1CE5"/>
    <w:rsid w:val="001C1D29"/>
    <w:rsid w:val="001C26D9"/>
    <w:rsid w:val="001C3283"/>
    <w:rsid w:val="001C3D2A"/>
    <w:rsid w:val="001C3D2F"/>
    <w:rsid w:val="001C3F4F"/>
    <w:rsid w:val="001C5617"/>
    <w:rsid w:val="001C5CB8"/>
    <w:rsid w:val="001C63AE"/>
    <w:rsid w:val="001C73E6"/>
    <w:rsid w:val="001D0950"/>
    <w:rsid w:val="001D0FEF"/>
    <w:rsid w:val="001D19D9"/>
    <w:rsid w:val="001D249F"/>
    <w:rsid w:val="001D40B4"/>
    <w:rsid w:val="001D421D"/>
    <w:rsid w:val="001D472D"/>
    <w:rsid w:val="001D51BA"/>
    <w:rsid w:val="001D53E7"/>
    <w:rsid w:val="001D5AD7"/>
    <w:rsid w:val="001D6342"/>
    <w:rsid w:val="001D63A1"/>
    <w:rsid w:val="001D6D53"/>
    <w:rsid w:val="001D7D6E"/>
    <w:rsid w:val="001E02FD"/>
    <w:rsid w:val="001E152A"/>
    <w:rsid w:val="001E20E4"/>
    <w:rsid w:val="001E3E83"/>
    <w:rsid w:val="001E503E"/>
    <w:rsid w:val="001E57DC"/>
    <w:rsid w:val="001E5832"/>
    <w:rsid w:val="001E58E2"/>
    <w:rsid w:val="001E5B57"/>
    <w:rsid w:val="001E6C77"/>
    <w:rsid w:val="001E76B5"/>
    <w:rsid w:val="001E7AED"/>
    <w:rsid w:val="001E7D1E"/>
    <w:rsid w:val="001F11A8"/>
    <w:rsid w:val="001F1781"/>
    <w:rsid w:val="001F1D4A"/>
    <w:rsid w:val="001F2145"/>
    <w:rsid w:val="001F2246"/>
    <w:rsid w:val="001F25AD"/>
    <w:rsid w:val="001F2AD9"/>
    <w:rsid w:val="001F3916"/>
    <w:rsid w:val="001F3E04"/>
    <w:rsid w:val="001F41ED"/>
    <w:rsid w:val="001F4AAE"/>
    <w:rsid w:val="001F4E5E"/>
    <w:rsid w:val="001F542F"/>
    <w:rsid w:val="001F54C5"/>
    <w:rsid w:val="001F5F57"/>
    <w:rsid w:val="001F662C"/>
    <w:rsid w:val="001F6817"/>
    <w:rsid w:val="001F7074"/>
    <w:rsid w:val="001F7466"/>
    <w:rsid w:val="001F7571"/>
    <w:rsid w:val="00200490"/>
    <w:rsid w:val="0020074E"/>
    <w:rsid w:val="00201F3A"/>
    <w:rsid w:val="00202245"/>
    <w:rsid w:val="00203322"/>
    <w:rsid w:val="002033AD"/>
    <w:rsid w:val="00203894"/>
    <w:rsid w:val="00203F96"/>
    <w:rsid w:val="002042D0"/>
    <w:rsid w:val="0020436F"/>
    <w:rsid w:val="00205320"/>
    <w:rsid w:val="002069B2"/>
    <w:rsid w:val="00206E04"/>
    <w:rsid w:val="00206E79"/>
    <w:rsid w:val="00206EF4"/>
    <w:rsid w:val="00207FA3"/>
    <w:rsid w:val="00210EB2"/>
    <w:rsid w:val="00210FDA"/>
    <w:rsid w:val="00211237"/>
    <w:rsid w:val="00211387"/>
    <w:rsid w:val="002115AA"/>
    <w:rsid w:val="00211AF7"/>
    <w:rsid w:val="00212327"/>
    <w:rsid w:val="00212724"/>
    <w:rsid w:val="0021293D"/>
    <w:rsid w:val="00212BA1"/>
    <w:rsid w:val="00213206"/>
    <w:rsid w:val="00213230"/>
    <w:rsid w:val="002133FD"/>
    <w:rsid w:val="00213A83"/>
    <w:rsid w:val="00213F07"/>
    <w:rsid w:val="00214329"/>
    <w:rsid w:val="002143FE"/>
    <w:rsid w:val="00214DA8"/>
    <w:rsid w:val="00215423"/>
    <w:rsid w:val="00215586"/>
    <w:rsid w:val="002158FA"/>
    <w:rsid w:val="00216254"/>
    <w:rsid w:val="0021736D"/>
    <w:rsid w:val="00217D4D"/>
    <w:rsid w:val="0022013A"/>
    <w:rsid w:val="00220600"/>
    <w:rsid w:val="0022074A"/>
    <w:rsid w:val="00220E9E"/>
    <w:rsid w:val="0022169B"/>
    <w:rsid w:val="00222065"/>
    <w:rsid w:val="002224DB"/>
    <w:rsid w:val="0022312E"/>
    <w:rsid w:val="00223302"/>
    <w:rsid w:val="00223FCB"/>
    <w:rsid w:val="002252C3"/>
    <w:rsid w:val="00225431"/>
    <w:rsid w:val="00225773"/>
    <w:rsid w:val="002258E1"/>
    <w:rsid w:val="00225C54"/>
    <w:rsid w:val="00225C9D"/>
    <w:rsid w:val="0022632B"/>
    <w:rsid w:val="00226B30"/>
    <w:rsid w:val="00226D70"/>
    <w:rsid w:val="00227092"/>
    <w:rsid w:val="002270F6"/>
    <w:rsid w:val="00227D8C"/>
    <w:rsid w:val="002302A6"/>
    <w:rsid w:val="00230765"/>
    <w:rsid w:val="00230958"/>
    <w:rsid w:val="00230D18"/>
    <w:rsid w:val="002319E4"/>
    <w:rsid w:val="00231D38"/>
    <w:rsid w:val="002321DC"/>
    <w:rsid w:val="0023278C"/>
    <w:rsid w:val="00232D76"/>
    <w:rsid w:val="00233398"/>
    <w:rsid w:val="002334B5"/>
    <w:rsid w:val="00233914"/>
    <w:rsid w:val="00233A5A"/>
    <w:rsid w:val="002340CC"/>
    <w:rsid w:val="00234335"/>
    <w:rsid w:val="002351BF"/>
    <w:rsid w:val="00235632"/>
    <w:rsid w:val="00235872"/>
    <w:rsid w:val="0024015B"/>
    <w:rsid w:val="002403B9"/>
    <w:rsid w:val="00240590"/>
    <w:rsid w:val="002405BA"/>
    <w:rsid w:val="002409FF"/>
    <w:rsid w:val="00240C0A"/>
    <w:rsid w:val="00241559"/>
    <w:rsid w:val="00241BDE"/>
    <w:rsid w:val="00241E08"/>
    <w:rsid w:val="002422BD"/>
    <w:rsid w:val="002428CF"/>
    <w:rsid w:val="002435B3"/>
    <w:rsid w:val="0024437B"/>
    <w:rsid w:val="00245531"/>
    <w:rsid w:val="002458EB"/>
    <w:rsid w:val="00245EDF"/>
    <w:rsid w:val="00246D5F"/>
    <w:rsid w:val="00247E92"/>
    <w:rsid w:val="002500C8"/>
    <w:rsid w:val="002519CE"/>
    <w:rsid w:val="00251D9F"/>
    <w:rsid w:val="00252BF2"/>
    <w:rsid w:val="00253A94"/>
    <w:rsid w:val="00254FFE"/>
    <w:rsid w:val="002550C4"/>
    <w:rsid w:val="0025532C"/>
    <w:rsid w:val="00257277"/>
    <w:rsid w:val="00257543"/>
    <w:rsid w:val="00257752"/>
    <w:rsid w:val="0025786F"/>
    <w:rsid w:val="0025799A"/>
    <w:rsid w:val="00257E9D"/>
    <w:rsid w:val="0026033E"/>
    <w:rsid w:val="00260535"/>
    <w:rsid w:val="002617E7"/>
    <w:rsid w:val="00262CB1"/>
    <w:rsid w:val="00263853"/>
    <w:rsid w:val="00263CB5"/>
    <w:rsid w:val="00264228"/>
    <w:rsid w:val="002642CB"/>
    <w:rsid w:val="00264334"/>
    <w:rsid w:val="0026473E"/>
    <w:rsid w:val="00265CCF"/>
    <w:rsid w:val="00266214"/>
    <w:rsid w:val="00266C67"/>
    <w:rsid w:val="00266FE3"/>
    <w:rsid w:val="00267C70"/>
    <w:rsid w:val="00267C83"/>
    <w:rsid w:val="0027023B"/>
    <w:rsid w:val="0027144F"/>
    <w:rsid w:val="002715B3"/>
    <w:rsid w:val="00271813"/>
    <w:rsid w:val="00271997"/>
    <w:rsid w:val="00271F3A"/>
    <w:rsid w:val="00272E49"/>
    <w:rsid w:val="00273278"/>
    <w:rsid w:val="002737F4"/>
    <w:rsid w:val="002740B0"/>
    <w:rsid w:val="002741D6"/>
    <w:rsid w:val="0027436D"/>
    <w:rsid w:val="002751A6"/>
    <w:rsid w:val="00276E37"/>
    <w:rsid w:val="00277283"/>
    <w:rsid w:val="00277543"/>
    <w:rsid w:val="002805F5"/>
    <w:rsid w:val="00280751"/>
    <w:rsid w:val="00280A98"/>
    <w:rsid w:val="00280D85"/>
    <w:rsid w:val="002826BE"/>
    <w:rsid w:val="0028280A"/>
    <w:rsid w:val="00285468"/>
    <w:rsid w:val="00286110"/>
    <w:rsid w:val="00286ACD"/>
    <w:rsid w:val="00286E65"/>
    <w:rsid w:val="00286F8B"/>
    <w:rsid w:val="00287838"/>
    <w:rsid w:val="002907B5"/>
    <w:rsid w:val="00290F27"/>
    <w:rsid w:val="00291D9E"/>
    <w:rsid w:val="00292045"/>
    <w:rsid w:val="002921E8"/>
    <w:rsid w:val="00292EB7"/>
    <w:rsid w:val="00292FDD"/>
    <w:rsid w:val="00293F0C"/>
    <w:rsid w:val="00295026"/>
    <w:rsid w:val="00295970"/>
    <w:rsid w:val="00296227"/>
    <w:rsid w:val="002965A3"/>
    <w:rsid w:val="00296F44"/>
    <w:rsid w:val="0029777D"/>
    <w:rsid w:val="00297959"/>
    <w:rsid w:val="002A0307"/>
    <w:rsid w:val="002A055E"/>
    <w:rsid w:val="002A19ED"/>
    <w:rsid w:val="002A1D4E"/>
    <w:rsid w:val="002A2869"/>
    <w:rsid w:val="002A332B"/>
    <w:rsid w:val="002A5B61"/>
    <w:rsid w:val="002A6020"/>
    <w:rsid w:val="002A607D"/>
    <w:rsid w:val="002A6499"/>
    <w:rsid w:val="002A6D40"/>
    <w:rsid w:val="002A6F2D"/>
    <w:rsid w:val="002B04E0"/>
    <w:rsid w:val="002B05A0"/>
    <w:rsid w:val="002B2249"/>
    <w:rsid w:val="002B24D6"/>
    <w:rsid w:val="002B25E2"/>
    <w:rsid w:val="002B2983"/>
    <w:rsid w:val="002B3201"/>
    <w:rsid w:val="002B3DDC"/>
    <w:rsid w:val="002B4284"/>
    <w:rsid w:val="002B4B01"/>
    <w:rsid w:val="002B5752"/>
    <w:rsid w:val="002B66CC"/>
    <w:rsid w:val="002B6DB4"/>
    <w:rsid w:val="002B6E69"/>
    <w:rsid w:val="002B6F17"/>
    <w:rsid w:val="002B6F4E"/>
    <w:rsid w:val="002C02FE"/>
    <w:rsid w:val="002C0411"/>
    <w:rsid w:val="002C07EA"/>
    <w:rsid w:val="002C29BE"/>
    <w:rsid w:val="002C2A35"/>
    <w:rsid w:val="002C3B18"/>
    <w:rsid w:val="002C41E6"/>
    <w:rsid w:val="002C53F1"/>
    <w:rsid w:val="002C5492"/>
    <w:rsid w:val="002C6121"/>
    <w:rsid w:val="002D02A4"/>
    <w:rsid w:val="002D046A"/>
    <w:rsid w:val="002D071A"/>
    <w:rsid w:val="002D0C64"/>
    <w:rsid w:val="002D0F01"/>
    <w:rsid w:val="002D21D7"/>
    <w:rsid w:val="002D2436"/>
    <w:rsid w:val="002D279D"/>
    <w:rsid w:val="002D2F7F"/>
    <w:rsid w:val="002D34B2"/>
    <w:rsid w:val="002D48B0"/>
    <w:rsid w:val="002D506D"/>
    <w:rsid w:val="002D57C0"/>
    <w:rsid w:val="002D5B37"/>
    <w:rsid w:val="002D74DB"/>
    <w:rsid w:val="002D7637"/>
    <w:rsid w:val="002E0496"/>
    <w:rsid w:val="002E085E"/>
    <w:rsid w:val="002E1112"/>
    <w:rsid w:val="002E17F2"/>
    <w:rsid w:val="002E1B27"/>
    <w:rsid w:val="002E1E2E"/>
    <w:rsid w:val="002E21C5"/>
    <w:rsid w:val="002E29F5"/>
    <w:rsid w:val="002E38AE"/>
    <w:rsid w:val="002E4329"/>
    <w:rsid w:val="002E44D7"/>
    <w:rsid w:val="002E4B2F"/>
    <w:rsid w:val="002E4E5D"/>
    <w:rsid w:val="002E63AD"/>
    <w:rsid w:val="002E7925"/>
    <w:rsid w:val="002E7964"/>
    <w:rsid w:val="002E7CAE"/>
    <w:rsid w:val="002F0371"/>
    <w:rsid w:val="002F0863"/>
    <w:rsid w:val="002F1095"/>
    <w:rsid w:val="002F1588"/>
    <w:rsid w:val="002F1BCB"/>
    <w:rsid w:val="002F20C6"/>
    <w:rsid w:val="002F2100"/>
    <w:rsid w:val="002F2771"/>
    <w:rsid w:val="002F28D3"/>
    <w:rsid w:val="002F2AE0"/>
    <w:rsid w:val="002F37A9"/>
    <w:rsid w:val="002F37ED"/>
    <w:rsid w:val="002F3D41"/>
    <w:rsid w:val="002F449A"/>
    <w:rsid w:val="002F44D6"/>
    <w:rsid w:val="002F492C"/>
    <w:rsid w:val="002F4A80"/>
    <w:rsid w:val="002F4FC2"/>
    <w:rsid w:val="002F5914"/>
    <w:rsid w:val="002F639B"/>
    <w:rsid w:val="002F7BC2"/>
    <w:rsid w:val="003001E1"/>
    <w:rsid w:val="00301CE6"/>
    <w:rsid w:val="0030256B"/>
    <w:rsid w:val="00303424"/>
    <w:rsid w:val="003038D7"/>
    <w:rsid w:val="00303BA7"/>
    <w:rsid w:val="0030407A"/>
    <w:rsid w:val="0030501F"/>
    <w:rsid w:val="003055BD"/>
    <w:rsid w:val="003060AB"/>
    <w:rsid w:val="0030707C"/>
    <w:rsid w:val="00307BA1"/>
    <w:rsid w:val="00307F8D"/>
    <w:rsid w:val="003104FF"/>
    <w:rsid w:val="0031057F"/>
    <w:rsid w:val="00310807"/>
    <w:rsid w:val="00310867"/>
    <w:rsid w:val="00311702"/>
    <w:rsid w:val="00311E82"/>
    <w:rsid w:val="00312362"/>
    <w:rsid w:val="00312442"/>
    <w:rsid w:val="00312FD6"/>
    <w:rsid w:val="0031345C"/>
    <w:rsid w:val="00313FD6"/>
    <w:rsid w:val="003141B9"/>
    <w:rsid w:val="003143BD"/>
    <w:rsid w:val="00315363"/>
    <w:rsid w:val="003154C8"/>
    <w:rsid w:val="00315D90"/>
    <w:rsid w:val="00316EEC"/>
    <w:rsid w:val="00316FB5"/>
    <w:rsid w:val="00317281"/>
    <w:rsid w:val="0031743C"/>
    <w:rsid w:val="00317602"/>
    <w:rsid w:val="00317627"/>
    <w:rsid w:val="00317B7B"/>
    <w:rsid w:val="00317CAD"/>
    <w:rsid w:val="003203ED"/>
    <w:rsid w:val="00320822"/>
    <w:rsid w:val="003208FB"/>
    <w:rsid w:val="00321EF7"/>
    <w:rsid w:val="00322C9F"/>
    <w:rsid w:val="00323EDB"/>
    <w:rsid w:val="00324C25"/>
    <w:rsid w:val="00324D23"/>
    <w:rsid w:val="00325BC7"/>
    <w:rsid w:val="003267B7"/>
    <w:rsid w:val="00326AA0"/>
    <w:rsid w:val="00326FCB"/>
    <w:rsid w:val="0033087B"/>
    <w:rsid w:val="00331751"/>
    <w:rsid w:val="0033250A"/>
    <w:rsid w:val="00332BBB"/>
    <w:rsid w:val="00333698"/>
    <w:rsid w:val="00334579"/>
    <w:rsid w:val="00334D22"/>
    <w:rsid w:val="003356C8"/>
    <w:rsid w:val="00335858"/>
    <w:rsid w:val="00336000"/>
    <w:rsid w:val="00336BDA"/>
    <w:rsid w:val="00337D2B"/>
    <w:rsid w:val="00337E62"/>
    <w:rsid w:val="003401E8"/>
    <w:rsid w:val="003406C6"/>
    <w:rsid w:val="003417F0"/>
    <w:rsid w:val="00342BD7"/>
    <w:rsid w:val="00342E3F"/>
    <w:rsid w:val="00342EA0"/>
    <w:rsid w:val="00345947"/>
    <w:rsid w:val="00346DB5"/>
    <w:rsid w:val="00347172"/>
    <w:rsid w:val="003477B1"/>
    <w:rsid w:val="00350200"/>
    <w:rsid w:val="00351143"/>
    <w:rsid w:val="00351B30"/>
    <w:rsid w:val="00352611"/>
    <w:rsid w:val="0035293D"/>
    <w:rsid w:val="00352E8E"/>
    <w:rsid w:val="0035660E"/>
    <w:rsid w:val="00357380"/>
    <w:rsid w:val="00357584"/>
    <w:rsid w:val="00357DA6"/>
    <w:rsid w:val="003602D9"/>
    <w:rsid w:val="003604CE"/>
    <w:rsid w:val="00360840"/>
    <w:rsid w:val="00360A4B"/>
    <w:rsid w:val="00360FF4"/>
    <w:rsid w:val="003622E9"/>
    <w:rsid w:val="003623F6"/>
    <w:rsid w:val="00363573"/>
    <w:rsid w:val="00365626"/>
    <w:rsid w:val="00365AFB"/>
    <w:rsid w:val="003663BD"/>
    <w:rsid w:val="0036681E"/>
    <w:rsid w:val="00366F45"/>
    <w:rsid w:val="00367EC8"/>
    <w:rsid w:val="00370C54"/>
    <w:rsid w:val="00370E47"/>
    <w:rsid w:val="00371235"/>
    <w:rsid w:val="00371772"/>
    <w:rsid w:val="00371D91"/>
    <w:rsid w:val="00372129"/>
    <w:rsid w:val="00372B61"/>
    <w:rsid w:val="00372BF4"/>
    <w:rsid w:val="003742AC"/>
    <w:rsid w:val="00374FB8"/>
    <w:rsid w:val="00375112"/>
    <w:rsid w:val="003758B3"/>
    <w:rsid w:val="003758E8"/>
    <w:rsid w:val="003766AB"/>
    <w:rsid w:val="00376899"/>
    <w:rsid w:val="00376C20"/>
    <w:rsid w:val="003778D8"/>
    <w:rsid w:val="00377CE1"/>
    <w:rsid w:val="00380601"/>
    <w:rsid w:val="00382233"/>
    <w:rsid w:val="003830C3"/>
    <w:rsid w:val="003832F9"/>
    <w:rsid w:val="0038340B"/>
    <w:rsid w:val="003837E7"/>
    <w:rsid w:val="00385BF0"/>
    <w:rsid w:val="00385D2A"/>
    <w:rsid w:val="00385FB9"/>
    <w:rsid w:val="003878B1"/>
    <w:rsid w:val="003878DB"/>
    <w:rsid w:val="0039094F"/>
    <w:rsid w:val="00390C66"/>
    <w:rsid w:val="0039191A"/>
    <w:rsid w:val="003919FE"/>
    <w:rsid w:val="00392783"/>
    <w:rsid w:val="00392FF5"/>
    <w:rsid w:val="0039395F"/>
    <w:rsid w:val="003939FF"/>
    <w:rsid w:val="00393EC3"/>
    <w:rsid w:val="0039453D"/>
    <w:rsid w:val="00395B8F"/>
    <w:rsid w:val="0039703E"/>
    <w:rsid w:val="00397A9D"/>
    <w:rsid w:val="003A083D"/>
    <w:rsid w:val="003A2223"/>
    <w:rsid w:val="003A2A0F"/>
    <w:rsid w:val="003A2AC2"/>
    <w:rsid w:val="003A35FD"/>
    <w:rsid w:val="003A36A1"/>
    <w:rsid w:val="003A3AC7"/>
    <w:rsid w:val="003A434E"/>
    <w:rsid w:val="003A45A1"/>
    <w:rsid w:val="003A4AA4"/>
    <w:rsid w:val="003A4C66"/>
    <w:rsid w:val="003A51E9"/>
    <w:rsid w:val="003A5B0A"/>
    <w:rsid w:val="003A6BAC"/>
    <w:rsid w:val="003A70A4"/>
    <w:rsid w:val="003A7EF3"/>
    <w:rsid w:val="003B10E5"/>
    <w:rsid w:val="003B159C"/>
    <w:rsid w:val="003B1600"/>
    <w:rsid w:val="003B19D2"/>
    <w:rsid w:val="003B230E"/>
    <w:rsid w:val="003B369F"/>
    <w:rsid w:val="003B36A3"/>
    <w:rsid w:val="003B37E4"/>
    <w:rsid w:val="003B3B7D"/>
    <w:rsid w:val="003B3B9B"/>
    <w:rsid w:val="003B4BD8"/>
    <w:rsid w:val="003B533F"/>
    <w:rsid w:val="003B5CFB"/>
    <w:rsid w:val="003B64BB"/>
    <w:rsid w:val="003B71C2"/>
    <w:rsid w:val="003B72A5"/>
    <w:rsid w:val="003B77C3"/>
    <w:rsid w:val="003B7FE5"/>
    <w:rsid w:val="003C0674"/>
    <w:rsid w:val="003C0B77"/>
    <w:rsid w:val="003C11C8"/>
    <w:rsid w:val="003C2236"/>
    <w:rsid w:val="003C2702"/>
    <w:rsid w:val="003C535D"/>
    <w:rsid w:val="003C5372"/>
    <w:rsid w:val="003C7138"/>
    <w:rsid w:val="003C7239"/>
    <w:rsid w:val="003C7806"/>
    <w:rsid w:val="003C7A6B"/>
    <w:rsid w:val="003D05F1"/>
    <w:rsid w:val="003D0961"/>
    <w:rsid w:val="003D109F"/>
    <w:rsid w:val="003D1119"/>
    <w:rsid w:val="003D1899"/>
    <w:rsid w:val="003D1A00"/>
    <w:rsid w:val="003D2478"/>
    <w:rsid w:val="003D2C85"/>
    <w:rsid w:val="003D2EFF"/>
    <w:rsid w:val="003D2F56"/>
    <w:rsid w:val="003D3339"/>
    <w:rsid w:val="003D3C45"/>
    <w:rsid w:val="003D3EDF"/>
    <w:rsid w:val="003D483A"/>
    <w:rsid w:val="003D5B1F"/>
    <w:rsid w:val="003D611E"/>
    <w:rsid w:val="003D6799"/>
    <w:rsid w:val="003D7F1C"/>
    <w:rsid w:val="003E1305"/>
    <w:rsid w:val="003E15FA"/>
    <w:rsid w:val="003E1D42"/>
    <w:rsid w:val="003E1E42"/>
    <w:rsid w:val="003E1E96"/>
    <w:rsid w:val="003E24DE"/>
    <w:rsid w:val="003E39E5"/>
    <w:rsid w:val="003E47E0"/>
    <w:rsid w:val="003E4D5C"/>
    <w:rsid w:val="003E5350"/>
    <w:rsid w:val="003E5490"/>
    <w:rsid w:val="003E55E4"/>
    <w:rsid w:val="003E59FF"/>
    <w:rsid w:val="003E68FD"/>
    <w:rsid w:val="003E6D98"/>
    <w:rsid w:val="003E74E3"/>
    <w:rsid w:val="003F05C7"/>
    <w:rsid w:val="003F161B"/>
    <w:rsid w:val="003F28F3"/>
    <w:rsid w:val="003F2CD4"/>
    <w:rsid w:val="003F34DF"/>
    <w:rsid w:val="003F3827"/>
    <w:rsid w:val="003F4B2B"/>
    <w:rsid w:val="003F5300"/>
    <w:rsid w:val="003F5B3B"/>
    <w:rsid w:val="003F6191"/>
    <w:rsid w:val="003F6BBE"/>
    <w:rsid w:val="003F77E6"/>
    <w:rsid w:val="003F7BD8"/>
    <w:rsid w:val="003F7FA4"/>
    <w:rsid w:val="004000E8"/>
    <w:rsid w:val="004006A9"/>
    <w:rsid w:val="00401640"/>
    <w:rsid w:val="0040187D"/>
    <w:rsid w:val="0040289F"/>
    <w:rsid w:val="00402E2B"/>
    <w:rsid w:val="0040321D"/>
    <w:rsid w:val="00403C6C"/>
    <w:rsid w:val="00403F50"/>
    <w:rsid w:val="00404AE7"/>
    <w:rsid w:val="00404E7D"/>
    <w:rsid w:val="00404E8D"/>
    <w:rsid w:val="0040512B"/>
    <w:rsid w:val="00405378"/>
    <w:rsid w:val="004053D4"/>
    <w:rsid w:val="00405CA5"/>
    <w:rsid w:val="00405F6A"/>
    <w:rsid w:val="004060F1"/>
    <w:rsid w:val="00406EC7"/>
    <w:rsid w:val="00407AD1"/>
    <w:rsid w:val="00407CD3"/>
    <w:rsid w:val="00410079"/>
    <w:rsid w:val="00410134"/>
    <w:rsid w:val="00410B72"/>
    <w:rsid w:val="00410F18"/>
    <w:rsid w:val="00411C4C"/>
    <w:rsid w:val="0041243E"/>
    <w:rsid w:val="0041263E"/>
    <w:rsid w:val="004139B2"/>
    <w:rsid w:val="00413AAC"/>
    <w:rsid w:val="00413E92"/>
    <w:rsid w:val="00414327"/>
    <w:rsid w:val="00414C6C"/>
    <w:rsid w:val="00415711"/>
    <w:rsid w:val="0041595C"/>
    <w:rsid w:val="00416ACA"/>
    <w:rsid w:val="0041704F"/>
    <w:rsid w:val="00417270"/>
    <w:rsid w:val="00417ED5"/>
    <w:rsid w:val="0042039A"/>
    <w:rsid w:val="00420E4E"/>
    <w:rsid w:val="00421105"/>
    <w:rsid w:val="0042179F"/>
    <w:rsid w:val="004221D2"/>
    <w:rsid w:val="00422AA4"/>
    <w:rsid w:val="004242F4"/>
    <w:rsid w:val="0042489A"/>
    <w:rsid w:val="00425075"/>
    <w:rsid w:val="00425DA5"/>
    <w:rsid w:val="00426648"/>
    <w:rsid w:val="00426DD3"/>
    <w:rsid w:val="00427248"/>
    <w:rsid w:val="004304C6"/>
    <w:rsid w:val="0043084E"/>
    <w:rsid w:val="004308FB"/>
    <w:rsid w:val="00430BD7"/>
    <w:rsid w:val="004316D9"/>
    <w:rsid w:val="00431A8D"/>
    <w:rsid w:val="00431D69"/>
    <w:rsid w:val="004336C2"/>
    <w:rsid w:val="0043506A"/>
    <w:rsid w:val="00435804"/>
    <w:rsid w:val="00435CED"/>
    <w:rsid w:val="004372E1"/>
    <w:rsid w:val="00437447"/>
    <w:rsid w:val="00437A53"/>
    <w:rsid w:val="00437CDA"/>
    <w:rsid w:val="00440090"/>
    <w:rsid w:val="00440FFE"/>
    <w:rsid w:val="004418D8"/>
    <w:rsid w:val="00441985"/>
    <w:rsid w:val="00441A92"/>
    <w:rsid w:val="00442C92"/>
    <w:rsid w:val="004431DC"/>
    <w:rsid w:val="0044493F"/>
    <w:rsid w:val="00444BFE"/>
    <w:rsid w:val="00444F56"/>
    <w:rsid w:val="004456F2"/>
    <w:rsid w:val="00446488"/>
    <w:rsid w:val="00447422"/>
    <w:rsid w:val="0045042D"/>
    <w:rsid w:val="004517AA"/>
    <w:rsid w:val="0045227E"/>
    <w:rsid w:val="004525EE"/>
    <w:rsid w:val="004527BE"/>
    <w:rsid w:val="00452AE9"/>
    <w:rsid w:val="00452CAC"/>
    <w:rsid w:val="00453CE3"/>
    <w:rsid w:val="004540CF"/>
    <w:rsid w:val="0045632F"/>
    <w:rsid w:val="00456F28"/>
    <w:rsid w:val="00457565"/>
    <w:rsid w:val="00457B71"/>
    <w:rsid w:val="00460F5C"/>
    <w:rsid w:val="00460F85"/>
    <w:rsid w:val="0046131A"/>
    <w:rsid w:val="00461590"/>
    <w:rsid w:val="00464616"/>
    <w:rsid w:val="00465321"/>
    <w:rsid w:val="00465794"/>
    <w:rsid w:val="004669E2"/>
    <w:rsid w:val="00467330"/>
    <w:rsid w:val="0046788F"/>
    <w:rsid w:val="00467B51"/>
    <w:rsid w:val="004707CF"/>
    <w:rsid w:val="00470BBC"/>
    <w:rsid w:val="00470C31"/>
    <w:rsid w:val="004719D2"/>
    <w:rsid w:val="00471DE0"/>
    <w:rsid w:val="004734D0"/>
    <w:rsid w:val="00473771"/>
    <w:rsid w:val="004737BC"/>
    <w:rsid w:val="00473AEC"/>
    <w:rsid w:val="004753D6"/>
    <w:rsid w:val="0047556B"/>
    <w:rsid w:val="00475DEB"/>
    <w:rsid w:val="004767A6"/>
    <w:rsid w:val="00476C0F"/>
    <w:rsid w:val="00476DB3"/>
    <w:rsid w:val="0047711B"/>
    <w:rsid w:val="00477768"/>
    <w:rsid w:val="00477942"/>
    <w:rsid w:val="00477C01"/>
    <w:rsid w:val="00477E43"/>
    <w:rsid w:val="00481204"/>
    <w:rsid w:val="00481574"/>
    <w:rsid w:val="00481EDD"/>
    <w:rsid w:val="004834A4"/>
    <w:rsid w:val="004835CD"/>
    <w:rsid w:val="00485E62"/>
    <w:rsid w:val="004862EB"/>
    <w:rsid w:val="004863AE"/>
    <w:rsid w:val="00486D32"/>
    <w:rsid w:val="00487BFE"/>
    <w:rsid w:val="00487D5E"/>
    <w:rsid w:val="00490D09"/>
    <w:rsid w:val="004910A4"/>
    <w:rsid w:val="00491E8C"/>
    <w:rsid w:val="004929EC"/>
    <w:rsid w:val="00492A64"/>
    <w:rsid w:val="00492BC5"/>
    <w:rsid w:val="00492F2C"/>
    <w:rsid w:val="004946E1"/>
    <w:rsid w:val="00494A63"/>
    <w:rsid w:val="00495473"/>
    <w:rsid w:val="004958C3"/>
    <w:rsid w:val="0049606C"/>
    <w:rsid w:val="0049614D"/>
    <w:rsid w:val="0049617E"/>
    <w:rsid w:val="004964F1"/>
    <w:rsid w:val="00496B48"/>
    <w:rsid w:val="00496C04"/>
    <w:rsid w:val="0049776F"/>
    <w:rsid w:val="004A0AAF"/>
    <w:rsid w:val="004A0DEA"/>
    <w:rsid w:val="004A14FE"/>
    <w:rsid w:val="004A16BC"/>
    <w:rsid w:val="004A216D"/>
    <w:rsid w:val="004A2B94"/>
    <w:rsid w:val="004A30F0"/>
    <w:rsid w:val="004A3401"/>
    <w:rsid w:val="004A36EF"/>
    <w:rsid w:val="004A39B7"/>
    <w:rsid w:val="004A3D08"/>
    <w:rsid w:val="004A4044"/>
    <w:rsid w:val="004A4095"/>
    <w:rsid w:val="004A4AA8"/>
    <w:rsid w:val="004A4AC0"/>
    <w:rsid w:val="004A54AB"/>
    <w:rsid w:val="004A6EA5"/>
    <w:rsid w:val="004A7767"/>
    <w:rsid w:val="004B0AE3"/>
    <w:rsid w:val="004B0CA1"/>
    <w:rsid w:val="004B0DEB"/>
    <w:rsid w:val="004B138B"/>
    <w:rsid w:val="004B14D5"/>
    <w:rsid w:val="004B1F50"/>
    <w:rsid w:val="004B24CD"/>
    <w:rsid w:val="004B2D2F"/>
    <w:rsid w:val="004B5E80"/>
    <w:rsid w:val="004B6649"/>
    <w:rsid w:val="004B6F6A"/>
    <w:rsid w:val="004B7152"/>
    <w:rsid w:val="004B7390"/>
    <w:rsid w:val="004B7C0C"/>
    <w:rsid w:val="004C0398"/>
    <w:rsid w:val="004C062E"/>
    <w:rsid w:val="004C0F54"/>
    <w:rsid w:val="004C1070"/>
    <w:rsid w:val="004C1250"/>
    <w:rsid w:val="004C15BA"/>
    <w:rsid w:val="004C1FA0"/>
    <w:rsid w:val="004C2A1D"/>
    <w:rsid w:val="004C3898"/>
    <w:rsid w:val="004C45AB"/>
    <w:rsid w:val="004C51B2"/>
    <w:rsid w:val="004C54F7"/>
    <w:rsid w:val="004C57C9"/>
    <w:rsid w:val="004C6013"/>
    <w:rsid w:val="004C64CC"/>
    <w:rsid w:val="004C799B"/>
    <w:rsid w:val="004C79E0"/>
    <w:rsid w:val="004D0793"/>
    <w:rsid w:val="004D0840"/>
    <w:rsid w:val="004D0B8E"/>
    <w:rsid w:val="004D0F81"/>
    <w:rsid w:val="004D10B8"/>
    <w:rsid w:val="004D26B4"/>
    <w:rsid w:val="004D293C"/>
    <w:rsid w:val="004D36B1"/>
    <w:rsid w:val="004D4196"/>
    <w:rsid w:val="004D458B"/>
    <w:rsid w:val="004D594A"/>
    <w:rsid w:val="004D59C8"/>
    <w:rsid w:val="004D74B2"/>
    <w:rsid w:val="004D7EBD"/>
    <w:rsid w:val="004E00A4"/>
    <w:rsid w:val="004E01A0"/>
    <w:rsid w:val="004E09AB"/>
    <w:rsid w:val="004E0DB2"/>
    <w:rsid w:val="004E16E0"/>
    <w:rsid w:val="004E1C2A"/>
    <w:rsid w:val="004E2680"/>
    <w:rsid w:val="004E28F9"/>
    <w:rsid w:val="004E31D5"/>
    <w:rsid w:val="004E462E"/>
    <w:rsid w:val="004E4826"/>
    <w:rsid w:val="004E56DC"/>
    <w:rsid w:val="004E5842"/>
    <w:rsid w:val="004E65EC"/>
    <w:rsid w:val="004E76F4"/>
    <w:rsid w:val="004E7887"/>
    <w:rsid w:val="004E7D44"/>
    <w:rsid w:val="004E7FE4"/>
    <w:rsid w:val="004F0480"/>
    <w:rsid w:val="004F08B8"/>
    <w:rsid w:val="004F0AA5"/>
    <w:rsid w:val="004F0B4E"/>
    <w:rsid w:val="004F0B6C"/>
    <w:rsid w:val="004F1B68"/>
    <w:rsid w:val="004F2078"/>
    <w:rsid w:val="004F2BED"/>
    <w:rsid w:val="004F3AC6"/>
    <w:rsid w:val="004F452C"/>
    <w:rsid w:val="004F453C"/>
    <w:rsid w:val="004F466E"/>
    <w:rsid w:val="004F4DA3"/>
    <w:rsid w:val="004F5B23"/>
    <w:rsid w:val="004F5EA3"/>
    <w:rsid w:val="004F7635"/>
    <w:rsid w:val="004F7AFA"/>
    <w:rsid w:val="004F7EF2"/>
    <w:rsid w:val="00500AB6"/>
    <w:rsid w:val="00502054"/>
    <w:rsid w:val="005020BF"/>
    <w:rsid w:val="00502D02"/>
    <w:rsid w:val="00503080"/>
    <w:rsid w:val="00503278"/>
    <w:rsid w:val="0050368F"/>
    <w:rsid w:val="00503989"/>
    <w:rsid w:val="00503F1B"/>
    <w:rsid w:val="005055EE"/>
    <w:rsid w:val="00506058"/>
    <w:rsid w:val="0050613F"/>
    <w:rsid w:val="00506179"/>
    <w:rsid w:val="00506557"/>
    <w:rsid w:val="005065FC"/>
    <w:rsid w:val="0050675E"/>
    <w:rsid w:val="0050677A"/>
    <w:rsid w:val="005108D8"/>
    <w:rsid w:val="005109B9"/>
    <w:rsid w:val="005116F9"/>
    <w:rsid w:val="00511AA1"/>
    <w:rsid w:val="00511D49"/>
    <w:rsid w:val="005129B0"/>
    <w:rsid w:val="00512C08"/>
    <w:rsid w:val="00513FE9"/>
    <w:rsid w:val="0051434E"/>
    <w:rsid w:val="005143ED"/>
    <w:rsid w:val="005144E3"/>
    <w:rsid w:val="005153A7"/>
    <w:rsid w:val="00516375"/>
    <w:rsid w:val="00516AA1"/>
    <w:rsid w:val="00517891"/>
    <w:rsid w:val="005204DC"/>
    <w:rsid w:val="00520FA7"/>
    <w:rsid w:val="005219CF"/>
    <w:rsid w:val="0052564A"/>
    <w:rsid w:val="00527F54"/>
    <w:rsid w:val="00530651"/>
    <w:rsid w:val="00530853"/>
    <w:rsid w:val="005308BE"/>
    <w:rsid w:val="00530FDD"/>
    <w:rsid w:val="005313E5"/>
    <w:rsid w:val="00531B82"/>
    <w:rsid w:val="00533C3C"/>
    <w:rsid w:val="0053430B"/>
    <w:rsid w:val="00534B59"/>
    <w:rsid w:val="00534F2C"/>
    <w:rsid w:val="0053521C"/>
    <w:rsid w:val="005355EB"/>
    <w:rsid w:val="005356A5"/>
    <w:rsid w:val="005358BF"/>
    <w:rsid w:val="005359A6"/>
    <w:rsid w:val="00536453"/>
    <w:rsid w:val="00536759"/>
    <w:rsid w:val="00537C62"/>
    <w:rsid w:val="00540200"/>
    <w:rsid w:val="00540751"/>
    <w:rsid w:val="00541511"/>
    <w:rsid w:val="00541886"/>
    <w:rsid w:val="00541E43"/>
    <w:rsid w:val="0054280E"/>
    <w:rsid w:val="00542DA1"/>
    <w:rsid w:val="00543CFB"/>
    <w:rsid w:val="00544226"/>
    <w:rsid w:val="005448AA"/>
    <w:rsid w:val="00544C19"/>
    <w:rsid w:val="00545503"/>
    <w:rsid w:val="005456BE"/>
    <w:rsid w:val="00545726"/>
    <w:rsid w:val="005463E9"/>
    <w:rsid w:val="00546970"/>
    <w:rsid w:val="005470CD"/>
    <w:rsid w:val="005472E1"/>
    <w:rsid w:val="005473E4"/>
    <w:rsid w:val="0054740C"/>
    <w:rsid w:val="005478AC"/>
    <w:rsid w:val="005478D2"/>
    <w:rsid w:val="005505F8"/>
    <w:rsid w:val="00550CCF"/>
    <w:rsid w:val="00551608"/>
    <w:rsid w:val="00551917"/>
    <w:rsid w:val="00551B25"/>
    <w:rsid w:val="00551CE6"/>
    <w:rsid w:val="00553951"/>
    <w:rsid w:val="005547E3"/>
    <w:rsid w:val="00554A12"/>
    <w:rsid w:val="00554E19"/>
    <w:rsid w:val="00554E4A"/>
    <w:rsid w:val="00554FB6"/>
    <w:rsid w:val="00555005"/>
    <w:rsid w:val="0055595E"/>
    <w:rsid w:val="005565A3"/>
    <w:rsid w:val="005565F3"/>
    <w:rsid w:val="00556D92"/>
    <w:rsid w:val="00557735"/>
    <w:rsid w:val="005603D0"/>
    <w:rsid w:val="0056121F"/>
    <w:rsid w:val="005612A7"/>
    <w:rsid w:val="00561DC1"/>
    <w:rsid w:val="0056296A"/>
    <w:rsid w:val="00563967"/>
    <w:rsid w:val="0056445F"/>
    <w:rsid w:val="00564A62"/>
    <w:rsid w:val="00565782"/>
    <w:rsid w:val="005700DE"/>
    <w:rsid w:val="005711C6"/>
    <w:rsid w:val="0057128D"/>
    <w:rsid w:val="00572505"/>
    <w:rsid w:val="00572A50"/>
    <w:rsid w:val="00572F81"/>
    <w:rsid w:val="00573280"/>
    <w:rsid w:val="005732CD"/>
    <w:rsid w:val="005735E1"/>
    <w:rsid w:val="00574E9A"/>
    <w:rsid w:val="005751B5"/>
    <w:rsid w:val="00575F80"/>
    <w:rsid w:val="0057662A"/>
    <w:rsid w:val="00576A72"/>
    <w:rsid w:val="0058107A"/>
    <w:rsid w:val="00581504"/>
    <w:rsid w:val="00581704"/>
    <w:rsid w:val="00581A28"/>
    <w:rsid w:val="00581DA7"/>
    <w:rsid w:val="0058272C"/>
    <w:rsid w:val="00582809"/>
    <w:rsid w:val="00582941"/>
    <w:rsid w:val="00582F7A"/>
    <w:rsid w:val="00583AA7"/>
    <w:rsid w:val="00584781"/>
    <w:rsid w:val="005847F7"/>
    <w:rsid w:val="00584CB4"/>
    <w:rsid w:val="00586BE2"/>
    <w:rsid w:val="00586D5F"/>
    <w:rsid w:val="00587638"/>
    <w:rsid w:val="0058798C"/>
    <w:rsid w:val="00587D20"/>
    <w:rsid w:val="00587E37"/>
    <w:rsid w:val="005900FA"/>
    <w:rsid w:val="0059078A"/>
    <w:rsid w:val="00590EA7"/>
    <w:rsid w:val="005912A1"/>
    <w:rsid w:val="00591AE5"/>
    <w:rsid w:val="005925EB"/>
    <w:rsid w:val="005927E9"/>
    <w:rsid w:val="00592976"/>
    <w:rsid w:val="005935A4"/>
    <w:rsid w:val="00594681"/>
    <w:rsid w:val="005948C2"/>
    <w:rsid w:val="005949DA"/>
    <w:rsid w:val="0059546E"/>
    <w:rsid w:val="00595DCA"/>
    <w:rsid w:val="00596530"/>
    <w:rsid w:val="00596D3B"/>
    <w:rsid w:val="0059779B"/>
    <w:rsid w:val="00597FCF"/>
    <w:rsid w:val="005A0561"/>
    <w:rsid w:val="005A1249"/>
    <w:rsid w:val="005A209A"/>
    <w:rsid w:val="005A2F25"/>
    <w:rsid w:val="005A3799"/>
    <w:rsid w:val="005A4418"/>
    <w:rsid w:val="005A4661"/>
    <w:rsid w:val="005A4761"/>
    <w:rsid w:val="005A558F"/>
    <w:rsid w:val="005A662D"/>
    <w:rsid w:val="005B0A0E"/>
    <w:rsid w:val="005B0D95"/>
    <w:rsid w:val="005B1409"/>
    <w:rsid w:val="005B210E"/>
    <w:rsid w:val="005B2B4F"/>
    <w:rsid w:val="005B3035"/>
    <w:rsid w:val="005B35D7"/>
    <w:rsid w:val="005B3681"/>
    <w:rsid w:val="005B392A"/>
    <w:rsid w:val="005B3AA3"/>
    <w:rsid w:val="005B3DC1"/>
    <w:rsid w:val="005B414A"/>
    <w:rsid w:val="005B479E"/>
    <w:rsid w:val="005B59B4"/>
    <w:rsid w:val="005B61F0"/>
    <w:rsid w:val="005B6F83"/>
    <w:rsid w:val="005B7AB2"/>
    <w:rsid w:val="005C1025"/>
    <w:rsid w:val="005C13E3"/>
    <w:rsid w:val="005C1EC3"/>
    <w:rsid w:val="005C3C1C"/>
    <w:rsid w:val="005C663F"/>
    <w:rsid w:val="005C74FB"/>
    <w:rsid w:val="005C7861"/>
    <w:rsid w:val="005D011C"/>
    <w:rsid w:val="005D1602"/>
    <w:rsid w:val="005D18A9"/>
    <w:rsid w:val="005D21A8"/>
    <w:rsid w:val="005D233C"/>
    <w:rsid w:val="005D23CD"/>
    <w:rsid w:val="005D2568"/>
    <w:rsid w:val="005D31F5"/>
    <w:rsid w:val="005D326C"/>
    <w:rsid w:val="005D37B9"/>
    <w:rsid w:val="005D4FF1"/>
    <w:rsid w:val="005D654F"/>
    <w:rsid w:val="005D74A2"/>
    <w:rsid w:val="005D7EB4"/>
    <w:rsid w:val="005E09E9"/>
    <w:rsid w:val="005E1BD9"/>
    <w:rsid w:val="005E3321"/>
    <w:rsid w:val="005E385F"/>
    <w:rsid w:val="005E44EE"/>
    <w:rsid w:val="005E5B81"/>
    <w:rsid w:val="005E5BEB"/>
    <w:rsid w:val="005E73DB"/>
    <w:rsid w:val="005E7DF1"/>
    <w:rsid w:val="005F1630"/>
    <w:rsid w:val="005F1E1E"/>
    <w:rsid w:val="005F2A89"/>
    <w:rsid w:val="005F2CB1"/>
    <w:rsid w:val="005F3025"/>
    <w:rsid w:val="005F3920"/>
    <w:rsid w:val="005F3B75"/>
    <w:rsid w:val="005F4E59"/>
    <w:rsid w:val="005F4F6A"/>
    <w:rsid w:val="005F4FDE"/>
    <w:rsid w:val="005F5B6E"/>
    <w:rsid w:val="005F618C"/>
    <w:rsid w:val="005F6CF1"/>
    <w:rsid w:val="005F70BD"/>
    <w:rsid w:val="005F7A2B"/>
    <w:rsid w:val="0060207F"/>
    <w:rsid w:val="0060242F"/>
    <w:rsid w:val="0060283C"/>
    <w:rsid w:val="00602D74"/>
    <w:rsid w:val="006044CF"/>
    <w:rsid w:val="00604990"/>
    <w:rsid w:val="006049F1"/>
    <w:rsid w:val="00604F14"/>
    <w:rsid w:val="0060549D"/>
    <w:rsid w:val="00605970"/>
    <w:rsid w:val="00606056"/>
    <w:rsid w:val="00606E96"/>
    <w:rsid w:val="00607B67"/>
    <w:rsid w:val="00611743"/>
    <w:rsid w:val="00611B83"/>
    <w:rsid w:val="00611C1F"/>
    <w:rsid w:val="00611F8B"/>
    <w:rsid w:val="00612271"/>
    <w:rsid w:val="00613257"/>
    <w:rsid w:val="00613499"/>
    <w:rsid w:val="0061377B"/>
    <w:rsid w:val="00614841"/>
    <w:rsid w:val="00614B44"/>
    <w:rsid w:val="00614C38"/>
    <w:rsid w:val="00615D08"/>
    <w:rsid w:val="00616E32"/>
    <w:rsid w:val="006170CF"/>
    <w:rsid w:val="006171C8"/>
    <w:rsid w:val="00617D05"/>
    <w:rsid w:val="00620032"/>
    <w:rsid w:val="00620A71"/>
    <w:rsid w:val="00620D80"/>
    <w:rsid w:val="00621A34"/>
    <w:rsid w:val="00621FDF"/>
    <w:rsid w:val="00622A22"/>
    <w:rsid w:val="006234A6"/>
    <w:rsid w:val="00624375"/>
    <w:rsid w:val="00624C71"/>
    <w:rsid w:val="006251FF"/>
    <w:rsid w:val="00625A36"/>
    <w:rsid w:val="00625C24"/>
    <w:rsid w:val="00625FCF"/>
    <w:rsid w:val="006267E6"/>
    <w:rsid w:val="00626A57"/>
    <w:rsid w:val="00626BB9"/>
    <w:rsid w:val="00630001"/>
    <w:rsid w:val="0063101A"/>
    <w:rsid w:val="006311B3"/>
    <w:rsid w:val="0063284C"/>
    <w:rsid w:val="0063437A"/>
    <w:rsid w:val="0063469A"/>
    <w:rsid w:val="00635FA0"/>
    <w:rsid w:val="00636398"/>
    <w:rsid w:val="00636470"/>
    <w:rsid w:val="0063668D"/>
    <w:rsid w:val="006368D3"/>
    <w:rsid w:val="006377EC"/>
    <w:rsid w:val="006378EA"/>
    <w:rsid w:val="00640329"/>
    <w:rsid w:val="006403E1"/>
    <w:rsid w:val="0064069D"/>
    <w:rsid w:val="0064151F"/>
    <w:rsid w:val="00641526"/>
    <w:rsid w:val="00641533"/>
    <w:rsid w:val="006417C5"/>
    <w:rsid w:val="0064187B"/>
    <w:rsid w:val="0064208D"/>
    <w:rsid w:val="006428DF"/>
    <w:rsid w:val="00643475"/>
    <w:rsid w:val="006434A5"/>
    <w:rsid w:val="0064396A"/>
    <w:rsid w:val="006446FE"/>
    <w:rsid w:val="00644E2F"/>
    <w:rsid w:val="00645435"/>
    <w:rsid w:val="00645DC8"/>
    <w:rsid w:val="00645FA4"/>
    <w:rsid w:val="0064624E"/>
    <w:rsid w:val="00647154"/>
    <w:rsid w:val="00647284"/>
    <w:rsid w:val="0064735C"/>
    <w:rsid w:val="00647818"/>
    <w:rsid w:val="00650AB9"/>
    <w:rsid w:val="0065226E"/>
    <w:rsid w:val="006532C0"/>
    <w:rsid w:val="00653CE6"/>
    <w:rsid w:val="00655733"/>
    <w:rsid w:val="00655ACD"/>
    <w:rsid w:val="00655D15"/>
    <w:rsid w:val="00656A2D"/>
    <w:rsid w:val="00656A92"/>
    <w:rsid w:val="00656DDE"/>
    <w:rsid w:val="00657811"/>
    <w:rsid w:val="0065787F"/>
    <w:rsid w:val="00657C41"/>
    <w:rsid w:val="0066011D"/>
    <w:rsid w:val="006607C0"/>
    <w:rsid w:val="006613A6"/>
    <w:rsid w:val="00661481"/>
    <w:rsid w:val="006627A2"/>
    <w:rsid w:val="006634E6"/>
    <w:rsid w:val="00663C12"/>
    <w:rsid w:val="006655EE"/>
    <w:rsid w:val="0066563D"/>
    <w:rsid w:val="006656E4"/>
    <w:rsid w:val="00666931"/>
    <w:rsid w:val="00666D52"/>
    <w:rsid w:val="006671FB"/>
    <w:rsid w:val="00667D19"/>
    <w:rsid w:val="00667EE7"/>
    <w:rsid w:val="0067091E"/>
    <w:rsid w:val="00670922"/>
    <w:rsid w:val="006709FA"/>
    <w:rsid w:val="00670BE1"/>
    <w:rsid w:val="0067120D"/>
    <w:rsid w:val="0067218F"/>
    <w:rsid w:val="00672326"/>
    <w:rsid w:val="006737C4"/>
    <w:rsid w:val="00673A53"/>
    <w:rsid w:val="00673A8E"/>
    <w:rsid w:val="00673BEF"/>
    <w:rsid w:val="006741F2"/>
    <w:rsid w:val="00674CC3"/>
    <w:rsid w:val="0067577D"/>
    <w:rsid w:val="00675C72"/>
    <w:rsid w:val="00675F1C"/>
    <w:rsid w:val="006761C0"/>
    <w:rsid w:val="0067646F"/>
    <w:rsid w:val="006771F9"/>
    <w:rsid w:val="0067757A"/>
    <w:rsid w:val="006776D7"/>
    <w:rsid w:val="0068001B"/>
    <w:rsid w:val="00680039"/>
    <w:rsid w:val="006805A5"/>
    <w:rsid w:val="00681003"/>
    <w:rsid w:val="0068178A"/>
    <w:rsid w:val="006817C9"/>
    <w:rsid w:val="0068393E"/>
    <w:rsid w:val="00683ECE"/>
    <w:rsid w:val="00684152"/>
    <w:rsid w:val="0068445B"/>
    <w:rsid w:val="00684A63"/>
    <w:rsid w:val="006858C5"/>
    <w:rsid w:val="00685AD6"/>
    <w:rsid w:val="00685D1F"/>
    <w:rsid w:val="006866DB"/>
    <w:rsid w:val="006866EC"/>
    <w:rsid w:val="00690F7F"/>
    <w:rsid w:val="00691140"/>
    <w:rsid w:val="00691295"/>
    <w:rsid w:val="00691B79"/>
    <w:rsid w:val="00692220"/>
    <w:rsid w:val="0069246D"/>
    <w:rsid w:val="00692A53"/>
    <w:rsid w:val="00692C4E"/>
    <w:rsid w:val="0069317B"/>
    <w:rsid w:val="0069376C"/>
    <w:rsid w:val="00694010"/>
    <w:rsid w:val="00694DB2"/>
    <w:rsid w:val="0069581E"/>
    <w:rsid w:val="00695FC2"/>
    <w:rsid w:val="00696949"/>
    <w:rsid w:val="00697052"/>
    <w:rsid w:val="006A0A1E"/>
    <w:rsid w:val="006A3FAB"/>
    <w:rsid w:val="006A46FB"/>
    <w:rsid w:val="006A51DD"/>
    <w:rsid w:val="006A5E28"/>
    <w:rsid w:val="006A697B"/>
    <w:rsid w:val="006A7AFF"/>
    <w:rsid w:val="006B0AFC"/>
    <w:rsid w:val="006B1816"/>
    <w:rsid w:val="006B1BFA"/>
    <w:rsid w:val="006B1C03"/>
    <w:rsid w:val="006B1D21"/>
    <w:rsid w:val="006B1F39"/>
    <w:rsid w:val="006B2099"/>
    <w:rsid w:val="006B2CDA"/>
    <w:rsid w:val="006B3734"/>
    <w:rsid w:val="006B4D39"/>
    <w:rsid w:val="006B50CF"/>
    <w:rsid w:val="006B7072"/>
    <w:rsid w:val="006B7E11"/>
    <w:rsid w:val="006C03B8"/>
    <w:rsid w:val="006C1934"/>
    <w:rsid w:val="006C268D"/>
    <w:rsid w:val="006C405A"/>
    <w:rsid w:val="006C5EC9"/>
    <w:rsid w:val="006C5F39"/>
    <w:rsid w:val="006C6059"/>
    <w:rsid w:val="006C6345"/>
    <w:rsid w:val="006C6BAB"/>
    <w:rsid w:val="006C6C90"/>
    <w:rsid w:val="006C71BF"/>
    <w:rsid w:val="006C7522"/>
    <w:rsid w:val="006D0559"/>
    <w:rsid w:val="006D1BA9"/>
    <w:rsid w:val="006D1EA0"/>
    <w:rsid w:val="006D1F5E"/>
    <w:rsid w:val="006D2030"/>
    <w:rsid w:val="006D234E"/>
    <w:rsid w:val="006D26EB"/>
    <w:rsid w:val="006D2B96"/>
    <w:rsid w:val="006D39F6"/>
    <w:rsid w:val="006D4738"/>
    <w:rsid w:val="006D5EDC"/>
    <w:rsid w:val="006D63AD"/>
    <w:rsid w:val="006D6A03"/>
    <w:rsid w:val="006D6F08"/>
    <w:rsid w:val="006D7404"/>
    <w:rsid w:val="006E036C"/>
    <w:rsid w:val="006E05C9"/>
    <w:rsid w:val="006E062C"/>
    <w:rsid w:val="006E0CCD"/>
    <w:rsid w:val="006E1656"/>
    <w:rsid w:val="006E1921"/>
    <w:rsid w:val="006E1C82"/>
    <w:rsid w:val="006E28B7"/>
    <w:rsid w:val="006E2A9B"/>
    <w:rsid w:val="006E3310"/>
    <w:rsid w:val="006E34A8"/>
    <w:rsid w:val="006E3983"/>
    <w:rsid w:val="006E461C"/>
    <w:rsid w:val="006E486C"/>
    <w:rsid w:val="006E4E39"/>
    <w:rsid w:val="006E555B"/>
    <w:rsid w:val="006E565E"/>
    <w:rsid w:val="006E56C6"/>
    <w:rsid w:val="006E5D16"/>
    <w:rsid w:val="006E673D"/>
    <w:rsid w:val="006E6833"/>
    <w:rsid w:val="006E731D"/>
    <w:rsid w:val="006E7A1B"/>
    <w:rsid w:val="006E7D3B"/>
    <w:rsid w:val="006F0005"/>
    <w:rsid w:val="006F01C4"/>
    <w:rsid w:val="006F06C3"/>
    <w:rsid w:val="006F0B45"/>
    <w:rsid w:val="006F1B70"/>
    <w:rsid w:val="006F1F62"/>
    <w:rsid w:val="006F341D"/>
    <w:rsid w:val="006F3B8A"/>
    <w:rsid w:val="006F3CDE"/>
    <w:rsid w:val="006F4002"/>
    <w:rsid w:val="006F4464"/>
    <w:rsid w:val="006F58D4"/>
    <w:rsid w:val="006F60F8"/>
    <w:rsid w:val="006F6582"/>
    <w:rsid w:val="006F7064"/>
    <w:rsid w:val="006F7592"/>
    <w:rsid w:val="0070346E"/>
    <w:rsid w:val="00704EDB"/>
    <w:rsid w:val="0070532A"/>
    <w:rsid w:val="00705C70"/>
    <w:rsid w:val="00705DAE"/>
    <w:rsid w:val="00706101"/>
    <w:rsid w:val="00706858"/>
    <w:rsid w:val="00706A41"/>
    <w:rsid w:val="00707072"/>
    <w:rsid w:val="00707123"/>
    <w:rsid w:val="00707D2A"/>
    <w:rsid w:val="00707D61"/>
    <w:rsid w:val="00707FEA"/>
    <w:rsid w:val="00710049"/>
    <w:rsid w:val="0071006D"/>
    <w:rsid w:val="00710879"/>
    <w:rsid w:val="00711736"/>
    <w:rsid w:val="00711D7A"/>
    <w:rsid w:val="00712287"/>
    <w:rsid w:val="00712772"/>
    <w:rsid w:val="00712B26"/>
    <w:rsid w:val="00713B5B"/>
    <w:rsid w:val="007148D3"/>
    <w:rsid w:val="00714D07"/>
    <w:rsid w:val="00714EDA"/>
    <w:rsid w:val="00715B9A"/>
    <w:rsid w:val="00716250"/>
    <w:rsid w:val="007165F7"/>
    <w:rsid w:val="0071690A"/>
    <w:rsid w:val="00717FB0"/>
    <w:rsid w:val="007204D8"/>
    <w:rsid w:val="00720C23"/>
    <w:rsid w:val="00721C67"/>
    <w:rsid w:val="0072214D"/>
    <w:rsid w:val="00722CA0"/>
    <w:rsid w:val="00722FAA"/>
    <w:rsid w:val="00724AB5"/>
    <w:rsid w:val="00724B85"/>
    <w:rsid w:val="00724DC7"/>
    <w:rsid w:val="007257D0"/>
    <w:rsid w:val="00726469"/>
    <w:rsid w:val="00726C02"/>
    <w:rsid w:val="00726EA6"/>
    <w:rsid w:val="00727208"/>
    <w:rsid w:val="00727680"/>
    <w:rsid w:val="00730097"/>
    <w:rsid w:val="00730198"/>
    <w:rsid w:val="007307B0"/>
    <w:rsid w:val="00731F6A"/>
    <w:rsid w:val="00732166"/>
    <w:rsid w:val="007321E3"/>
    <w:rsid w:val="007326B7"/>
    <w:rsid w:val="00732DC7"/>
    <w:rsid w:val="00734493"/>
    <w:rsid w:val="007348B1"/>
    <w:rsid w:val="0073523B"/>
    <w:rsid w:val="00735F3C"/>
    <w:rsid w:val="007361EC"/>
    <w:rsid w:val="007362A6"/>
    <w:rsid w:val="00736D7D"/>
    <w:rsid w:val="0074045D"/>
    <w:rsid w:val="00740E58"/>
    <w:rsid w:val="0074214E"/>
    <w:rsid w:val="00742587"/>
    <w:rsid w:val="00742A02"/>
    <w:rsid w:val="00742E75"/>
    <w:rsid w:val="007445A0"/>
    <w:rsid w:val="00744A63"/>
    <w:rsid w:val="0074524B"/>
    <w:rsid w:val="00745452"/>
    <w:rsid w:val="007462DD"/>
    <w:rsid w:val="007463DA"/>
    <w:rsid w:val="0074645A"/>
    <w:rsid w:val="0074690D"/>
    <w:rsid w:val="00747547"/>
    <w:rsid w:val="007475A4"/>
    <w:rsid w:val="00747CD2"/>
    <w:rsid w:val="00747D8B"/>
    <w:rsid w:val="0075021C"/>
    <w:rsid w:val="00750881"/>
    <w:rsid w:val="007510FD"/>
    <w:rsid w:val="00751228"/>
    <w:rsid w:val="00751266"/>
    <w:rsid w:val="0075206B"/>
    <w:rsid w:val="00753A32"/>
    <w:rsid w:val="007550BF"/>
    <w:rsid w:val="007571E1"/>
    <w:rsid w:val="00757A16"/>
    <w:rsid w:val="007604B2"/>
    <w:rsid w:val="0076066D"/>
    <w:rsid w:val="0076257F"/>
    <w:rsid w:val="007626D3"/>
    <w:rsid w:val="0076302C"/>
    <w:rsid w:val="00764371"/>
    <w:rsid w:val="00765229"/>
    <w:rsid w:val="00765281"/>
    <w:rsid w:val="0076659A"/>
    <w:rsid w:val="00766BAD"/>
    <w:rsid w:val="00770DD9"/>
    <w:rsid w:val="00771942"/>
    <w:rsid w:val="007729A2"/>
    <w:rsid w:val="00773971"/>
    <w:rsid w:val="007741AA"/>
    <w:rsid w:val="007744AE"/>
    <w:rsid w:val="00774DA6"/>
    <w:rsid w:val="007755F2"/>
    <w:rsid w:val="00775C7E"/>
    <w:rsid w:val="00776971"/>
    <w:rsid w:val="0077781E"/>
    <w:rsid w:val="00780495"/>
    <w:rsid w:val="00780A80"/>
    <w:rsid w:val="007810F1"/>
    <w:rsid w:val="0078177E"/>
    <w:rsid w:val="00782757"/>
    <w:rsid w:val="00782AC6"/>
    <w:rsid w:val="0078304C"/>
    <w:rsid w:val="00783673"/>
    <w:rsid w:val="007840CD"/>
    <w:rsid w:val="00784146"/>
    <w:rsid w:val="0078470E"/>
    <w:rsid w:val="007848EB"/>
    <w:rsid w:val="00784907"/>
    <w:rsid w:val="0078497C"/>
    <w:rsid w:val="00784B82"/>
    <w:rsid w:val="00785490"/>
    <w:rsid w:val="00786C7E"/>
    <w:rsid w:val="00787A93"/>
    <w:rsid w:val="00787C23"/>
    <w:rsid w:val="00790803"/>
    <w:rsid w:val="00791348"/>
    <w:rsid w:val="007914F6"/>
    <w:rsid w:val="00791690"/>
    <w:rsid w:val="007925EA"/>
    <w:rsid w:val="00792AFB"/>
    <w:rsid w:val="007932F7"/>
    <w:rsid w:val="0079369C"/>
    <w:rsid w:val="00793CD8"/>
    <w:rsid w:val="00793F09"/>
    <w:rsid w:val="0079549F"/>
    <w:rsid w:val="007955B1"/>
    <w:rsid w:val="00795C92"/>
    <w:rsid w:val="00796231"/>
    <w:rsid w:val="00797130"/>
    <w:rsid w:val="00797640"/>
    <w:rsid w:val="007A1BA4"/>
    <w:rsid w:val="007A1CB3"/>
    <w:rsid w:val="007A22A8"/>
    <w:rsid w:val="007A2658"/>
    <w:rsid w:val="007A2A46"/>
    <w:rsid w:val="007A306F"/>
    <w:rsid w:val="007A3AED"/>
    <w:rsid w:val="007A43A6"/>
    <w:rsid w:val="007A58A6"/>
    <w:rsid w:val="007A6593"/>
    <w:rsid w:val="007A7D16"/>
    <w:rsid w:val="007A7F6C"/>
    <w:rsid w:val="007B17C4"/>
    <w:rsid w:val="007B188D"/>
    <w:rsid w:val="007B21CC"/>
    <w:rsid w:val="007B2CF4"/>
    <w:rsid w:val="007B3D2D"/>
    <w:rsid w:val="007B42BA"/>
    <w:rsid w:val="007B48A3"/>
    <w:rsid w:val="007B4B71"/>
    <w:rsid w:val="007B50AE"/>
    <w:rsid w:val="007B51DF"/>
    <w:rsid w:val="007B646E"/>
    <w:rsid w:val="007C05DD"/>
    <w:rsid w:val="007C08C6"/>
    <w:rsid w:val="007C1813"/>
    <w:rsid w:val="007C1C1F"/>
    <w:rsid w:val="007C21F8"/>
    <w:rsid w:val="007C3D18"/>
    <w:rsid w:val="007C3DD7"/>
    <w:rsid w:val="007C51B6"/>
    <w:rsid w:val="007C5390"/>
    <w:rsid w:val="007C56D7"/>
    <w:rsid w:val="007C6096"/>
    <w:rsid w:val="007C60BF"/>
    <w:rsid w:val="007C6103"/>
    <w:rsid w:val="007C614D"/>
    <w:rsid w:val="007C66EF"/>
    <w:rsid w:val="007C6A07"/>
    <w:rsid w:val="007C75A1"/>
    <w:rsid w:val="007C77A5"/>
    <w:rsid w:val="007D04E5"/>
    <w:rsid w:val="007D194B"/>
    <w:rsid w:val="007D22C9"/>
    <w:rsid w:val="007D233D"/>
    <w:rsid w:val="007D2745"/>
    <w:rsid w:val="007D3892"/>
    <w:rsid w:val="007D43BA"/>
    <w:rsid w:val="007D5901"/>
    <w:rsid w:val="007D64EC"/>
    <w:rsid w:val="007D7526"/>
    <w:rsid w:val="007D7CEE"/>
    <w:rsid w:val="007E0E20"/>
    <w:rsid w:val="007E1BCD"/>
    <w:rsid w:val="007E4610"/>
    <w:rsid w:val="007E4715"/>
    <w:rsid w:val="007E4FC5"/>
    <w:rsid w:val="007E505B"/>
    <w:rsid w:val="007E7091"/>
    <w:rsid w:val="007E7993"/>
    <w:rsid w:val="007E7F5A"/>
    <w:rsid w:val="007F0C28"/>
    <w:rsid w:val="007F3857"/>
    <w:rsid w:val="007F5FBE"/>
    <w:rsid w:val="007F627E"/>
    <w:rsid w:val="007F6C78"/>
    <w:rsid w:val="007F6E9D"/>
    <w:rsid w:val="007F7818"/>
    <w:rsid w:val="007F7948"/>
    <w:rsid w:val="008001FD"/>
    <w:rsid w:val="00800513"/>
    <w:rsid w:val="0080163B"/>
    <w:rsid w:val="00801877"/>
    <w:rsid w:val="00801C28"/>
    <w:rsid w:val="00802200"/>
    <w:rsid w:val="00802D59"/>
    <w:rsid w:val="00803FAE"/>
    <w:rsid w:val="008048CD"/>
    <w:rsid w:val="00804A33"/>
    <w:rsid w:val="0080605F"/>
    <w:rsid w:val="00806093"/>
    <w:rsid w:val="00807786"/>
    <w:rsid w:val="0081059F"/>
    <w:rsid w:val="00811CA4"/>
    <w:rsid w:val="00811FCB"/>
    <w:rsid w:val="008133C2"/>
    <w:rsid w:val="00813C6E"/>
    <w:rsid w:val="00813FE6"/>
    <w:rsid w:val="00814A41"/>
    <w:rsid w:val="0081563A"/>
    <w:rsid w:val="008158D6"/>
    <w:rsid w:val="008161A6"/>
    <w:rsid w:val="008169A6"/>
    <w:rsid w:val="00816EC6"/>
    <w:rsid w:val="00817196"/>
    <w:rsid w:val="008174F8"/>
    <w:rsid w:val="0081765A"/>
    <w:rsid w:val="00820D91"/>
    <w:rsid w:val="00821089"/>
    <w:rsid w:val="00821653"/>
    <w:rsid w:val="00822942"/>
    <w:rsid w:val="00822BB1"/>
    <w:rsid w:val="00822D60"/>
    <w:rsid w:val="00823495"/>
    <w:rsid w:val="008235DB"/>
    <w:rsid w:val="008241C9"/>
    <w:rsid w:val="008242D0"/>
    <w:rsid w:val="00824AB4"/>
    <w:rsid w:val="00824D90"/>
    <w:rsid w:val="0082565E"/>
    <w:rsid w:val="00825BCB"/>
    <w:rsid w:val="00825C42"/>
    <w:rsid w:val="00825D25"/>
    <w:rsid w:val="00827514"/>
    <w:rsid w:val="00827A22"/>
    <w:rsid w:val="00827D6F"/>
    <w:rsid w:val="0083099C"/>
    <w:rsid w:val="00831002"/>
    <w:rsid w:val="00831583"/>
    <w:rsid w:val="008315C1"/>
    <w:rsid w:val="008339DD"/>
    <w:rsid w:val="00834EF9"/>
    <w:rsid w:val="00836BC4"/>
    <w:rsid w:val="008376AC"/>
    <w:rsid w:val="00837D5B"/>
    <w:rsid w:val="00840E4E"/>
    <w:rsid w:val="0084122B"/>
    <w:rsid w:val="00841BB4"/>
    <w:rsid w:val="0084254D"/>
    <w:rsid w:val="00843A4E"/>
    <w:rsid w:val="008444E8"/>
    <w:rsid w:val="00844A4F"/>
    <w:rsid w:val="00844B77"/>
    <w:rsid w:val="00844E80"/>
    <w:rsid w:val="00846FE7"/>
    <w:rsid w:val="008475E5"/>
    <w:rsid w:val="00847606"/>
    <w:rsid w:val="008505ED"/>
    <w:rsid w:val="00850909"/>
    <w:rsid w:val="008510D5"/>
    <w:rsid w:val="00851521"/>
    <w:rsid w:val="0085223D"/>
    <w:rsid w:val="0085286C"/>
    <w:rsid w:val="008531ED"/>
    <w:rsid w:val="00853411"/>
    <w:rsid w:val="008540F7"/>
    <w:rsid w:val="0085673A"/>
    <w:rsid w:val="00856795"/>
    <w:rsid w:val="00856911"/>
    <w:rsid w:val="00856C94"/>
    <w:rsid w:val="0085704D"/>
    <w:rsid w:val="00857898"/>
    <w:rsid w:val="008607DF"/>
    <w:rsid w:val="00861DBD"/>
    <w:rsid w:val="00862FE5"/>
    <w:rsid w:val="008645F1"/>
    <w:rsid w:val="00864A9C"/>
    <w:rsid w:val="00865C24"/>
    <w:rsid w:val="008661DC"/>
    <w:rsid w:val="00866998"/>
    <w:rsid w:val="00866C5E"/>
    <w:rsid w:val="008670B0"/>
    <w:rsid w:val="008674C7"/>
    <w:rsid w:val="008677FD"/>
    <w:rsid w:val="008706D4"/>
    <w:rsid w:val="00870F8A"/>
    <w:rsid w:val="008710FB"/>
    <w:rsid w:val="0087135C"/>
    <w:rsid w:val="008719A4"/>
    <w:rsid w:val="00871AD1"/>
    <w:rsid w:val="00871CDC"/>
    <w:rsid w:val="00871D23"/>
    <w:rsid w:val="00873787"/>
    <w:rsid w:val="00873F38"/>
    <w:rsid w:val="00874312"/>
    <w:rsid w:val="0087437C"/>
    <w:rsid w:val="008747DA"/>
    <w:rsid w:val="00874982"/>
    <w:rsid w:val="00875CD7"/>
    <w:rsid w:val="00876289"/>
    <w:rsid w:val="00876B4D"/>
    <w:rsid w:val="008775B7"/>
    <w:rsid w:val="00877F18"/>
    <w:rsid w:val="008806E0"/>
    <w:rsid w:val="008812BC"/>
    <w:rsid w:val="00881648"/>
    <w:rsid w:val="00881984"/>
    <w:rsid w:val="00881DE5"/>
    <w:rsid w:val="00883020"/>
    <w:rsid w:val="00883A39"/>
    <w:rsid w:val="00883CC0"/>
    <w:rsid w:val="00885620"/>
    <w:rsid w:val="00885C2D"/>
    <w:rsid w:val="008862A5"/>
    <w:rsid w:val="008866D6"/>
    <w:rsid w:val="008872D7"/>
    <w:rsid w:val="00887967"/>
    <w:rsid w:val="00890A5D"/>
    <w:rsid w:val="0089161E"/>
    <w:rsid w:val="00891C99"/>
    <w:rsid w:val="008921F4"/>
    <w:rsid w:val="00892325"/>
    <w:rsid w:val="00892AB4"/>
    <w:rsid w:val="00892D7D"/>
    <w:rsid w:val="00893AA7"/>
    <w:rsid w:val="00893C18"/>
    <w:rsid w:val="00893E23"/>
    <w:rsid w:val="008941E3"/>
    <w:rsid w:val="00894A88"/>
    <w:rsid w:val="0089521E"/>
    <w:rsid w:val="00895386"/>
    <w:rsid w:val="008958D6"/>
    <w:rsid w:val="00895923"/>
    <w:rsid w:val="00895DC8"/>
    <w:rsid w:val="00896B71"/>
    <w:rsid w:val="00897485"/>
    <w:rsid w:val="008975D5"/>
    <w:rsid w:val="008A0570"/>
    <w:rsid w:val="008A07F8"/>
    <w:rsid w:val="008A0EB0"/>
    <w:rsid w:val="008A1CE3"/>
    <w:rsid w:val="008A1F35"/>
    <w:rsid w:val="008A20E3"/>
    <w:rsid w:val="008A21FF"/>
    <w:rsid w:val="008A2455"/>
    <w:rsid w:val="008A2CE2"/>
    <w:rsid w:val="008A30AC"/>
    <w:rsid w:val="008A44B8"/>
    <w:rsid w:val="008A51A8"/>
    <w:rsid w:val="008A54C7"/>
    <w:rsid w:val="008A5AC6"/>
    <w:rsid w:val="008A610D"/>
    <w:rsid w:val="008A67F3"/>
    <w:rsid w:val="008A77D8"/>
    <w:rsid w:val="008B0483"/>
    <w:rsid w:val="008B05AD"/>
    <w:rsid w:val="008B09AD"/>
    <w:rsid w:val="008B120C"/>
    <w:rsid w:val="008B151F"/>
    <w:rsid w:val="008B19EA"/>
    <w:rsid w:val="008B1D44"/>
    <w:rsid w:val="008B20B1"/>
    <w:rsid w:val="008B311A"/>
    <w:rsid w:val="008B36CA"/>
    <w:rsid w:val="008B3A82"/>
    <w:rsid w:val="008B3D72"/>
    <w:rsid w:val="008B42C1"/>
    <w:rsid w:val="008B4EC7"/>
    <w:rsid w:val="008B51A0"/>
    <w:rsid w:val="008B592A"/>
    <w:rsid w:val="008B7B45"/>
    <w:rsid w:val="008B7B5C"/>
    <w:rsid w:val="008C0145"/>
    <w:rsid w:val="008C02E9"/>
    <w:rsid w:val="008C0C99"/>
    <w:rsid w:val="008C2017"/>
    <w:rsid w:val="008C2277"/>
    <w:rsid w:val="008C2281"/>
    <w:rsid w:val="008C26AD"/>
    <w:rsid w:val="008C26CD"/>
    <w:rsid w:val="008C29F8"/>
    <w:rsid w:val="008C3366"/>
    <w:rsid w:val="008C3378"/>
    <w:rsid w:val="008C360C"/>
    <w:rsid w:val="008C37E3"/>
    <w:rsid w:val="008C4958"/>
    <w:rsid w:val="008C4BAA"/>
    <w:rsid w:val="008C4DE4"/>
    <w:rsid w:val="008C56A0"/>
    <w:rsid w:val="008C6AE8"/>
    <w:rsid w:val="008C7573"/>
    <w:rsid w:val="008C7EAD"/>
    <w:rsid w:val="008D00A5"/>
    <w:rsid w:val="008D025A"/>
    <w:rsid w:val="008D1D36"/>
    <w:rsid w:val="008D2481"/>
    <w:rsid w:val="008D29B3"/>
    <w:rsid w:val="008D2BE7"/>
    <w:rsid w:val="008D34F1"/>
    <w:rsid w:val="008D3871"/>
    <w:rsid w:val="008D39CF"/>
    <w:rsid w:val="008D39D8"/>
    <w:rsid w:val="008D3A10"/>
    <w:rsid w:val="008D3AF3"/>
    <w:rsid w:val="008D4BBC"/>
    <w:rsid w:val="008D4DB1"/>
    <w:rsid w:val="008D4FE6"/>
    <w:rsid w:val="008D6492"/>
    <w:rsid w:val="008D6D1A"/>
    <w:rsid w:val="008D7290"/>
    <w:rsid w:val="008D7924"/>
    <w:rsid w:val="008D7F38"/>
    <w:rsid w:val="008E0443"/>
    <w:rsid w:val="008E065E"/>
    <w:rsid w:val="008E0915"/>
    <w:rsid w:val="008E0927"/>
    <w:rsid w:val="008E1401"/>
    <w:rsid w:val="008E1909"/>
    <w:rsid w:val="008E1D3F"/>
    <w:rsid w:val="008E24C0"/>
    <w:rsid w:val="008E29F5"/>
    <w:rsid w:val="008E2F07"/>
    <w:rsid w:val="008E39FB"/>
    <w:rsid w:val="008E3E16"/>
    <w:rsid w:val="008E5812"/>
    <w:rsid w:val="008E6687"/>
    <w:rsid w:val="008E6A52"/>
    <w:rsid w:val="008E708A"/>
    <w:rsid w:val="008E71E7"/>
    <w:rsid w:val="008F045C"/>
    <w:rsid w:val="008F14B9"/>
    <w:rsid w:val="008F1781"/>
    <w:rsid w:val="008F1EAB"/>
    <w:rsid w:val="008F2906"/>
    <w:rsid w:val="008F2D9A"/>
    <w:rsid w:val="008F33DC"/>
    <w:rsid w:val="008F3762"/>
    <w:rsid w:val="008F477F"/>
    <w:rsid w:val="008F539B"/>
    <w:rsid w:val="008F60D9"/>
    <w:rsid w:val="008F69F4"/>
    <w:rsid w:val="008F7D59"/>
    <w:rsid w:val="009001C7"/>
    <w:rsid w:val="009006DF"/>
    <w:rsid w:val="00900F70"/>
    <w:rsid w:val="009017BA"/>
    <w:rsid w:val="00901DC3"/>
    <w:rsid w:val="00902350"/>
    <w:rsid w:val="009028F2"/>
    <w:rsid w:val="0090333C"/>
    <w:rsid w:val="0090336B"/>
    <w:rsid w:val="00903AE3"/>
    <w:rsid w:val="00903CF1"/>
    <w:rsid w:val="0090450E"/>
    <w:rsid w:val="00904773"/>
    <w:rsid w:val="00904912"/>
    <w:rsid w:val="009053AA"/>
    <w:rsid w:val="00905577"/>
    <w:rsid w:val="009056E1"/>
    <w:rsid w:val="00905AC9"/>
    <w:rsid w:val="00906939"/>
    <w:rsid w:val="00907907"/>
    <w:rsid w:val="00910B7D"/>
    <w:rsid w:val="00911063"/>
    <w:rsid w:val="00911DFB"/>
    <w:rsid w:val="0091275D"/>
    <w:rsid w:val="00913158"/>
    <w:rsid w:val="009139D9"/>
    <w:rsid w:val="0091454C"/>
    <w:rsid w:val="00914AD8"/>
    <w:rsid w:val="00914DF0"/>
    <w:rsid w:val="00916079"/>
    <w:rsid w:val="009163E9"/>
    <w:rsid w:val="00917CE9"/>
    <w:rsid w:val="00917FF4"/>
    <w:rsid w:val="0092030E"/>
    <w:rsid w:val="009209EF"/>
    <w:rsid w:val="00920BF2"/>
    <w:rsid w:val="0092181F"/>
    <w:rsid w:val="00922010"/>
    <w:rsid w:val="00922E57"/>
    <w:rsid w:val="00924211"/>
    <w:rsid w:val="009246AA"/>
    <w:rsid w:val="009263F8"/>
    <w:rsid w:val="00926599"/>
    <w:rsid w:val="00926787"/>
    <w:rsid w:val="00926A0F"/>
    <w:rsid w:val="00927D3E"/>
    <w:rsid w:val="00931228"/>
    <w:rsid w:val="009314A9"/>
    <w:rsid w:val="00931728"/>
    <w:rsid w:val="00931BD9"/>
    <w:rsid w:val="00932D51"/>
    <w:rsid w:val="00933F39"/>
    <w:rsid w:val="009368F3"/>
    <w:rsid w:val="00936F6B"/>
    <w:rsid w:val="00937139"/>
    <w:rsid w:val="009372E2"/>
    <w:rsid w:val="00937B32"/>
    <w:rsid w:val="0094001B"/>
    <w:rsid w:val="00940282"/>
    <w:rsid w:val="00940358"/>
    <w:rsid w:val="009405A4"/>
    <w:rsid w:val="00940B68"/>
    <w:rsid w:val="00941636"/>
    <w:rsid w:val="00942487"/>
    <w:rsid w:val="0094284A"/>
    <w:rsid w:val="00942DD5"/>
    <w:rsid w:val="00942F57"/>
    <w:rsid w:val="00943742"/>
    <w:rsid w:val="00944038"/>
    <w:rsid w:val="0094451A"/>
    <w:rsid w:val="00944DF9"/>
    <w:rsid w:val="00945074"/>
    <w:rsid w:val="009455CE"/>
    <w:rsid w:val="0094598F"/>
    <w:rsid w:val="00945C05"/>
    <w:rsid w:val="00946945"/>
    <w:rsid w:val="00946ED1"/>
    <w:rsid w:val="009475B7"/>
    <w:rsid w:val="00947713"/>
    <w:rsid w:val="009501AB"/>
    <w:rsid w:val="00950DE7"/>
    <w:rsid w:val="0095198D"/>
    <w:rsid w:val="00952278"/>
    <w:rsid w:val="00952468"/>
    <w:rsid w:val="00953920"/>
    <w:rsid w:val="009539D6"/>
    <w:rsid w:val="00953D47"/>
    <w:rsid w:val="00954026"/>
    <w:rsid w:val="009556C8"/>
    <w:rsid w:val="0095681E"/>
    <w:rsid w:val="009568CD"/>
    <w:rsid w:val="00956C23"/>
    <w:rsid w:val="00956C43"/>
    <w:rsid w:val="009572D4"/>
    <w:rsid w:val="00957DA4"/>
    <w:rsid w:val="00961921"/>
    <w:rsid w:val="0096302B"/>
    <w:rsid w:val="00963415"/>
    <w:rsid w:val="0096430A"/>
    <w:rsid w:val="00964F28"/>
    <w:rsid w:val="0096554B"/>
    <w:rsid w:val="009655FD"/>
    <w:rsid w:val="0096584A"/>
    <w:rsid w:val="00966EC7"/>
    <w:rsid w:val="0096799A"/>
    <w:rsid w:val="0096BA50"/>
    <w:rsid w:val="0097014A"/>
    <w:rsid w:val="00970165"/>
    <w:rsid w:val="00970FA1"/>
    <w:rsid w:val="00971251"/>
    <w:rsid w:val="00971DE6"/>
    <w:rsid w:val="00971F08"/>
    <w:rsid w:val="00972B53"/>
    <w:rsid w:val="00973385"/>
    <w:rsid w:val="0097555E"/>
    <w:rsid w:val="0097603D"/>
    <w:rsid w:val="00976597"/>
    <w:rsid w:val="00976949"/>
    <w:rsid w:val="00977837"/>
    <w:rsid w:val="00977A3D"/>
    <w:rsid w:val="00980477"/>
    <w:rsid w:val="00980722"/>
    <w:rsid w:val="00980D0A"/>
    <w:rsid w:val="00980E85"/>
    <w:rsid w:val="0098102F"/>
    <w:rsid w:val="009811C6"/>
    <w:rsid w:val="00981740"/>
    <w:rsid w:val="00982C09"/>
    <w:rsid w:val="00982F5F"/>
    <w:rsid w:val="0098472E"/>
    <w:rsid w:val="00985137"/>
    <w:rsid w:val="00985253"/>
    <w:rsid w:val="009853B3"/>
    <w:rsid w:val="00985987"/>
    <w:rsid w:val="0098609F"/>
    <w:rsid w:val="0098672F"/>
    <w:rsid w:val="009871C8"/>
    <w:rsid w:val="00987B91"/>
    <w:rsid w:val="009902B7"/>
    <w:rsid w:val="00990630"/>
    <w:rsid w:val="00990E77"/>
    <w:rsid w:val="00991761"/>
    <w:rsid w:val="00991AE2"/>
    <w:rsid w:val="0099262A"/>
    <w:rsid w:val="00992971"/>
    <w:rsid w:val="009929A5"/>
    <w:rsid w:val="00992CB3"/>
    <w:rsid w:val="0099402C"/>
    <w:rsid w:val="0099419F"/>
    <w:rsid w:val="0099429B"/>
    <w:rsid w:val="00994DCA"/>
    <w:rsid w:val="00995CD7"/>
    <w:rsid w:val="009960EC"/>
    <w:rsid w:val="009970DD"/>
    <w:rsid w:val="0099746A"/>
    <w:rsid w:val="00997C25"/>
    <w:rsid w:val="009A0FBA"/>
    <w:rsid w:val="009A1601"/>
    <w:rsid w:val="009A28C0"/>
    <w:rsid w:val="009A33AE"/>
    <w:rsid w:val="009A34A5"/>
    <w:rsid w:val="009A352A"/>
    <w:rsid w:val="009A3BB6"/>
    <w:rsid w:val="009A3BFE"/>
    <w:rsid w:val="009A4105"/>
    <w:rsid w:val="009A437C"/>
    <w:rsid w:val="009A462D"/>
    <w:rsid w:val="009A4631"/>
    <w:rsid w:val="009A5CBA"/>
    <w:rsid w:val="009A5E97"/>
    <w:rsid w:val="009A776F"/>
    <w:rsid w:val="009B0323"/>
    <w:rsid w:val="009B1F30"/>
    <w:rsid w:val="009B1FD1"/>
    <w:rsid w:val="009B2341"/>
    <w:rsid w:val="009B2BF8"/>
    <w:rsid w:val="009B3AC2"/>
    <w:rsid w:val="009B4A2D"/>
    <w:rsid w:val="009B4D96"/>
    <w:rsid w:val="009B4DF4"/>
    <w:rsid w:val="009B564E"/>
    <w:rsid w:val="009B5B74"/>
    <w:rsid w:val="009B5CA3"/>
    <w:rsid w:val="009B6E9D"/>
    <w:rsid w:val="009B7152"/>
    <w:rsid w:val="009B798F"/>
    <w:rsid w:val="009B7E87"/>
    <w:rsid w:val="009C0169"/>
    <w:rsid w:val="009C20F2"/>
    <w:rsid w:val="009C3B90"/>
    <w:rsid w:val="009C3F56"/>
    <w:rsid w:val="009C403E"/>
    <w:rsid w:val="009C4411"/>
    <w:rsid w:val="009C4D0D"/>
    <w:rsid w:val="009C62E4"/>
    <w:rsid w:val="009C7672"/>
    <w:rsid w:val="009C7835"/>
    <w:rsid w:val="009D0356"/>
    <w:rsid w:val="009D1B5A"/>
    <w:rsid w:val="009D1BF5"/>
    <w:rsid w:val="009D1D78"/>
    <w:rsid w:val="009D219E"/>
    <w:rsid w:val="009D313D"/>
    <w:rsid w:val="009D33BD"/>
    <w:rsid w:val="009D459B"/>
    <w:rsid w:val="009D4FF0"/>
    <w:rsid w:val="009D5AA8"/>
    <w:rsid w:val="009D5E9A"/>
    <w:rsid w:val="009D703C"/>
    <w:rsid w:val="009D718F"/>
    <w:rsid w:val="009E068F"/>
    <w:rsid w:val="009E10BF"/>
    <w:rsid w:val="009E10F4"/>
    <w:rsid w:val="009E14E0"/>
    <w:rsid w:val="009E1E3D"/>
    <w:rsid w:val="009E27E4"/>
    <w:rsid w:val="009E29A7"/>
    <w:rsid w:val="009E35DB"/>
    <w:rsid w:val="009E367C"/>
    <w:rsid w:val="009E3A2F"/>
    <w:rsid w:val="009E40D3"/>
    <w:rsid w:val="009E44E5"/>
    <w:rsid w:val="009E47A3"/>
    <w:rsid w:val="009E4FFE"/>
    <w:rsid w:val="009E5C9C"/>
    <w:rsid w:val="009F08F3"/>
    <w:rsid w:val="009F0CCA"/>
    <w:rsid w:val="009F1616"/>
    <w:rsid w:val="009F1660"/>
    <w:rsid w:val="009F2A42"/>
    <w:rsid w:val="009F344F"/>
    <w:rsid w:val="009F5AFC"/>
    <w:rsid w:val="009F5DCA"/>
    <w:rsid w:val="009F5F4C"/>
    <w:rsid w:val="009F5FBD"/>
    <w:rsid w:val="009F6189"/>
    <w:rsid w:val="009F678C"/>
    <w:rsid w:val="009F7410"/>
    <w:rsid w:val="009F7EC6"/>
    <w:rsid w:val="00A00E07"/>
    <w:rsid w:val="00A0101C"/>
    <w:rsid w:val="00A01680"/>
    <w:rsid w:val="00A016AF"/>
    <w:rsid w:val="00A02C13"/>
    <w:rsid w:val="00A03143"/>
    <w:rsid w:val="00A031CB"/>
    <w:rsid w:val="00A031D8"/>
    <w:rsid w:val="00A033A9"/>
    <w:rsid w:val="00A03468"/>
    <w:rsid w:val="00A048A8"/>
    <w:rsid w:val="00A04C0A"/>
    <w:rsid w:val="00A04F49"/>
    <w:rsid w:val="00A0577C"/>
    <w:rsid w:val="00A063E3"/>
    <w:rsid w:val="00A101E1"/>
    <w:rsid w:val="00A114D0"/>
    <w:rsid w:val="00A11D0B"/>
    <w:rsid w:val="00A13A8E"/>
    <w:rsid w:val="00A13E54"/>
    <w:rsid w:val="00A1414C"/>
    <w:rsid w:val="00A15E74"/>
    <w:rsid w:val="00A15FAA"/>
    <w:rsid w:val="00A1614A"/>
    <w:rsid w:val="00A17618"/>
    <w:rsid w:val="00A179C7"/>
    <w:rsid w:val="00A17F63"/>
    <w:rsid w:val="00A20BC7"/>
    <w:rsid w:val="00A210E5"/>
    <w:rsid w:val="00A21260"/>
    <w:rsid w:val="00A218C9"/>
    <w:rsid w:val="00A2193B"/>
    <w:rsid w:val="00A21E6A"/>
    <w:rsid w:val="00A22B72"/>
    <w:rsid w:val="00A2351A"/>
    <w:rsid w:val="00A23D1C"/>
    <w:rsid w:val="00A248CD"/>
    <w:rsid w:val="00A25540"/>
    <w:rsid w:val="00A26041"/>
    <w:rsid w:val="00A26242"/>
    <w:rsid w:val="00A264A9"/>
    <w:rsid w:val="00A264D7"/>
    <w:rsid w:val="00A26B94"/>
    <w:rsid w:val="00A26DCF"/>
    <w:rsid w:val="00A26F0F"/>
    <w:rsid w:val="00A276E4"/>
    <w:rsid w:val="00A27785"/>
    <w:rsid w:val="00A27F24"/>
    <w:rsid w:val="00A30187"/>
    <w:rsid w:val="00A30F29"/>
    <w:rsid w:val="00A31B41"/>
    <w:rsid w:val="00A331E8"/>
    <w:rsid w:val="00A335D4"/>
    <w:rsid w:val="00A33685"/>
    <w:rsid w:val="00A33B62"/>
    <w:rsid w:val="00A3448A"/>
    <w:rsid w:val="00A350C7"/>
    <w:rsid w:val="00A35479"/>
    <w:rsid w:val="00A36297"/>
    <w:rsid w:val="00A36CA7"/>
    <w:rsid w:val="00A374E9"/>
    <w:rsid w:val="00A37BA0"/>
    <w:rsid w:val="00A40375"/>
    <w:rsid w:val="00A409AB"/>
    <w:rsid w:val="00A41590"/>
    <w:rsid w:val="00A41E2B"/>
    <w:rsid w:val="00A42A3A"/>
    <w:rsid w:val="00A42E23"/>
    <w:rsid w:val="00A438C1"/>
    <w:rsid w:val="00A4399E"/>
    <w:rsid w:val="00A43CF8"/>
    <w:rsid w:val="00A44C2F"/>
    <w:rsid w:val="00A44EC2"/>
    <w:rsid w:val="00A45B74"/>
    <w:rsid w:val="00A46B90"/>
    <w:rsid w:val="00A47AE4"/>
    <w:rsid w:val="00A501FC"/>
    <w:rsid w:val="00A51754"/>
    <w:rsid w:val="00A5176E"/>
    <w:rsid w:val="00A51A0D"/>
    <w:rsid w:val="00A51E79"/>
    <w:rsid w:val="00A51F65"/>
    <w:rsid w:val="00A524A3"/>
    <w:rsid w:val="00A52E1D"/>
    <w:rsid w:val="00A52FCB"/>
    <w:rsid w:val="00A546E4"/>
    <w:rsid w:val="00A5485B"/>
    <w:rsid w:val="00A55A83"/>
    <w:rsid w:val="00A56C57"/>
    <w:rsid w:val="00A57E79"/>
    <w:rsid w:val="00A57FEB"/>
    <w:rsid w:val="00A61499"/>
    <w:rsid w:val="00A6173C"/>
    <w:rsid w:val="00A6230D"/>
    <w:rsid w:val="00A626EB"/>
    <w:rsid w:val="00A62A77"/>
    <w:rsid w:val="00A62AE3"/>
    <w:rsid w:val="00A630EA"/>
    <w:rsid w:val="00A63483"/>
    <w:rsid w:val="00A64F8E"/>
    <w:rsid w:val="00A657D7"/>
    <w:rsid w:val="00A65C52"/>
    <w:rsid w:val="00A65CFC"/>
    <w:rsid w:val="00A660AC"/>
    <w:rsid w:val="00A661E3"/>
    <w:rsid w:val="00A66781"/>
    <w:rsid w:val="00A6792C"/>
    <w:rsid w:val="00A67CB0"/>
    <w:rsid w:val="00A67E6C"/>
    <w:rsid w:val="00A70422"/>
    <w:rsid w:val="00A70B5C"/>
    <w:rsid w:val="00A71B99"/>
    <w:rsid w:val="00A72733"/>
    <w:rsid w:val="00A73119"/>
    <w:rsid w:val="00A739D0"/>
    <w:rsid w:val="00A74C3E"/>
    <w:rsid w:val="00A756EE"/>
    <w:rsid w:val="00A758D1"/>
    <w:rsid w:val="00A761D4"/>
    <w:rsid w:val="00A764BB"/>
    <w:rsid w:val="00A768D7"/>
    <w:rsid w:val="00A77B6A"/>
    <w:rsid w:val="00A77EC4"/>
    <w:rsid w:val="00A80CEF"/>
    <w:rsid w:val="00A80D2B"/>
    <w:rsid w:val="00A8186D"/>
    <w:rsid w:val="00A8211F"/>
    <w:rsid w:val="00A821A2"/>
    <w:rsid w:val="00A830FA"/>
    <w:rsid w:val="00A84737"/>
    <w:rsid w:val="00A84AD3"/>
    <w:rsid w:val="00A85EFB"/>
    <w:rsid w:val="00A8650A"/>
    <w:rsid w:val="00A86D35"/>
    <w:rsid w:val="00A870C5"/>
    <w:rsid w:val="00A91D9A"/>
    <w:rsid w:val="00A925B9"/>
    <w:rsid w:val="00A926F0"/>
    <w:rsid w:val="00A92879"/>
    <w:rsid w:val="00A93210"/>
    <w:rsid w:val="00A9404B"/>
    <w:rsid w:val="00A9442A"/>
    <w:rsid w:val="00A966FA"/>
    <w:rsid w:val="00AA016F"/>
    <w:rsid w:val="00AA12DA"/>
    <w:rsid w:val="00AA1DA8"/>
    <w:rsid w:val="00AA1ED6"/>
    <w:rsid w:val="00AA1F23"/>
    <w:rsid w:val="00AA2C59"/>
    <w:rsid w:val="00AA3026"/>
    <w:rsid w:val="00AA43A7"/>
    <w:rsid w:val="00AA51D6"/>
    <w:rsid w:val="00AA5233"/>
    <w:rsid w:val="00AA5B5F"/>
    <w:rsid w:val="00AA635E"/>
    <w:rsid w:val="00AA6EB7"/>
    <w:rsid w:val="00AA6FA5"/>
    <w:rsid w:val="00AA714C"/>
    <w:rsid w:val="00AB0481"/>
    <w:rsid w:val="00AB0BC8"/>
    <w:rsid w:val="00AB0BCF"/>
    <w:rsid w:val="00AB11CA"/>
    <w:rsid w:val="00AB14D9"/>
    <w:rsid w:val="00AB27A4"/>
    <w:rsid w:val="00AB2FD1"/>
    <w:rsid w:val="00AB3169"/>
    <w:rsid w:val="00AB3B71"/>
    <w:rsid w:val="00AB4AB8"/>
    <w:rsid w:val="00AB4F03"/>
    <w:rsid w:val="00AB56DA"/>
    <w:rsid w:val="00AB5BEF"/>
    <w:rsid w:val="00AB63D4"/>
    <w:rsid w:val="00AB655E"/>
    <w:rsid w:val="00AB6BEA"/>
    <w:rsid w:val="00AB6DE4"/>
    <w:rsid w:val="00AB7947"/>
    <w:rsid w:val="00AC007F"/>
    <w:rsid w:val="00AC2ECD"/>
    <w:rsid w:val="00AC3119"/>
    <w:rsid w:val="00AC49FB"/>
    <w:rsid w:val="00AC4AC3"/>
    <w:rsid w:val="00AC4D8A"/>
    <w:rsid w:val="00AC5194"/>
    <w:rsid w:val="00AC5A10"/>
    <w:rsid w:val="00AC5C6F"/>
    <w:rsid w:val="00AC6C95"/>
    <w:rsid w:val="00AC7783"/>
    <w:rsid w:val="00AC7ACB"/>
    <w:rsid w:val="00AD0207"/>
    <w:rsid w:val="00AD0643"/>
    <w:rsid w:val="00AD07D4"/>
    <w:rsid w:val="00AD08CA"/>
    <w:rsid w:val="00AD0AA3"/>
    <w:rsid w:val="00AD1405"/>
    <w:rsid w:val="00AD1D9B"/>
    <w:rsid w:val="00AD2059"/>
    <w:rsid w:val="00AD3561"/>
    <w:rsid w:val="00AD3F94"/>
    <w:rsid w:val="00AD3FBF"/>
    <w:rsid w:val="00AD4A5A"/>
    <w:rsid w:val="00AD6369"/>
    <w:rsid w:val="00AD64B9"/>
    <w:rsid w:val="00AE0277"/>
    <w:rsid w:val="00AE0CEC"/>
    <w:rsid w:val="00AE1BFE"/>
    <w:rsid w:val="00AE27AC"/>
    <w:rsid w:val="00AE2C58"/>
    <w:rsid w:val="00AE31F6"/>
    <w:rsid w:val="00AE40E0"/>
    <w:rsid w:val="00AE4BAB"/>
    <w:rsid w:val="00AE4DBA"/>
    <w:rsid w:val="00AE4F07"/>
    <w:rsid w:val="00AE6A1C"/>
    <w:rsid w:val="00AF04D0"/>
    <w:rsid w:val="00AF0844"/>
    <w:rsid w:val="00AF14F8"/>
    <w:rsid w:val="00AF172B"/>
    <w:rsid w:val="00AF1872"/>
    <w:rsid w:val="00AF1C5D"/>
    <w:rsid w:val="00AF21FB"/>
    <w:rsid w:val="00AF2EDA"/>
    <w:rsid w:val="00AF3451"/>
    <w:rsid w:val="00AF3564"/>
    <w:rsid w:val="00AF3A9E"/>
    <w:rsid w:val="00AF42D7"/>
    <w:rsid w:val="00AF44FA"/>
    <w:rsid w:val="00AF4D8D"/>
    <w:rsid w:val="00AF552E"/>
    <w:rsid w:val="00AF5794"/>
    <w:rsid w:val="00AF7099"/>
    <w:rsid w:val="00B000AD"/>
    <w:rsid w:val="00B00478"/>
    <w:rsid w:val="00B006FE"/>
    <w:rsid w:val="00B007CB"/>
    <w:rsid w:val="00B00FE5"/>
    <w:rsid w:val="00B01377"/>
    <w:rsid w:val="00B02AA9"/>
    <w:rsid w:val="00B02FA3"/>
    <w:rsid w:val="00B03B46"/>
    <w:rsid w:val="00B03D8E"/>
    <w:rsid w:val="00B04B19"/>
    <w:rsid w:val="00B04F74"/>
    <w:rsid w:val="00B05084"/>
    <w:rsid w:val="00B0515D"/>
    <w:rsid w:val="00B05C10"/>
    <w:rsid w:val="00B0651B"/>
    <w:rsid w:val="00B06FC5"/>
    <w:rsid w:val="00B077ED"/>
    <w:rsid w:val="00B121D1"/>
    <w:rsid w:val="00B12C33"/>
    <w:rsid w:val="00B12E66"/>
    <w:rsid w:val="00B12F5C"/>
    <w:rsid w:val="00B13985"/>
    <w:rsid w:val="00B14310"/>
    <w:rsid w:val="00B14696"/>
    <w:rsid w:val="00B14A51"/>
    <w:rsid w:val="00B14FE0"/>
    <w:rsid w:val="00B157F9"/>
    <w:rsid w:val="00B15871"/>
    <w:rsid w:val="00B15FBC"/>
    <w:rsid w:val="00B20256"/>
    <w:rsid w:val="00B20570"/>
    <w:rsid w:val="00B20D09"/>
    <w:rsid w:val="00B21DAD"/>
    <w:rsid w:val="00B22A5D"/>
    <w:rsid w:val="00B2311A"/>
    <w:rsid w:val="00B24975"/>
    <w:rsid w:val="00B24DA6"/>
    <w:rsid w:val="00B25734"/>
    <w:rsid w:val="00B25B5D"/>
    <w:rsid w:val="00B25FF1"/>
    <w:rsid w:val="00B261EF"/>
    <w:rsid w:val="00B26FAF"/>
    <w:rsid w:val="00B2763F"/>
    <w:rsid w:val="00B27AAC"/>
    <w:rsid w:val="00B30497"/>
    <w:rsid w:val="00B306DF"/>
    <w:rsid w:val="00B3090E"/>
    <w:rsid w:val="00B30929"/>
    <w:rsid w:val="00B311C9"/>
    <w:rsid w:val="00B31667"/>
    <w:rsid w:val="00B34335"/>
    <w:rsid w:val="00B34A37"/>
    <w:rsid w:val="00B36F2B"/>
    <w:rsid w:val="00B372AA"/>
    <w:rsid w:val="00B4004B"/>
    <w:rsid w:val="00B40445"/>
    <w:rsid w:val="00B40499"/>
    <w:rsid w:val="00B409E0"/>
    <w:rsid w:val="00B40E3C"/>
    <w:rsid w:val="00B41888"/>
    <w:rsid w:val="00B41DEA"/>
    <w:rsid w:val="00B43269"/>
    <w:rsid w:val="00B437B1"/>
    <w:rsid w:val="00B44B0C"/>
    <w:rsid w:val="00B44F27"/>
    <w:rsid w:val="00B45933"/>
    <w:rsid w:val="00B45A52"/>
    <w:rsid w:val="00B45D41"/>
    <w:rsid w:val="00B46156"/>
    <w:rsid w:val="00B46175"/>
    <w:rsid w:val="00B461C5"/>
    <w:rsid w:val="00B470DD"/>
    <w:rsid w:val="00B47229"/>
    <w:rsid w:val="00B47265"/>
    <w:rsid w:val="00B474CD"/>
    <w:rsid w:val="00B47D0E"/>
    <w:rsid w:val="00B50DA0"/>
    <w:rsid w:val="00B5116B"/>
    <w:rsid w:val="00B5135E"/>
    <w:rsid w:val="00B51705"/>
    <w:rsid w:val="00B5200C"/>
    <w:rsid w:val="00B521DA"/>
    <w:rsid w:val="00B52246"/>
    <w:rsid w:val="00B525DD"/>
    <w:rsid w:val="00B52B75"/>
    <w:rsid w:val="00B53481"/>
    <w:rsid w:val="00B548B7"/>
    <w:rsid w:val="00B553F8"/>
    <w:rsid w:val="00B55E6B"/>
    <w:rsid w:val="00B5604D"/>
    <w:rsid w:val="00B5609A"/>
    <w:rsid w:val="00B5658A"/>
    <w:rsid w:val="00B56CD1"/>
    <w:rsid w:val="00B610B5"/>
    <w:rsid w:val="00B61EC1"/>
    <w:rsid w:val="00B628BE"/>
    <w:rsid w:val="00B62D63"/>
    <w:rsid w:val="00B62EDD"/>
    <w:rsid w:val="00B638F0"/>
    <w:rsid w:val="00B64E34"/>
    <w:rsid w:val="00B65076"/>
    <w:rsid w:val="00B65355"/>
    <w:rsid w:val="00B664C7"/>
    <w:rsid w:val="00B66981"/>
    <w:rsid w:val="00B66B0C"/>
    <w:rsid w:val="00B66B3C"/>
    <w:rsid w:val="00B7187E"/>
    <w:rsid w:val="00B72515"/>
    <w:rsid w:val="00B7359A"/>
    <w:rsid w:val="00B737B9"/>
    <w:rsid w:val="00B739F6"/>
    <w:rsid w:val="00B73F40"/>
    <w:rsid w:val="00B75381"/>
    <w:rsid w:val="00B76272"/>
    <w:rsid w:val="00B772BF"/>
    <w:rsid w:val="00B77CD7"/>
    <w:rsid w:val="00B8004B"/>
    <w:rsid w:val="00B81578"/>
    <w:rsid w:val="00B81A6C"/>
    <w:rsid w:val="00B82414"/>
    <w:rsid w:val="00B83992"/>
    <w:rsid w:val="00B83B74"/>
    <w:rsid w:val="00B83C1F"/>
    <w:rsid w:val="00B84274"/>
    <w:rsid w:val="00B84DF2"/>
    <w:rsid w:val="00B85DE5"/>
    <w:rsid w:val="00B86693"/>
    <w:rsid w:val="00B87D86"/>
    <w:rsid w:val="00B90299"/>
    <w:rsid w:val="00B90F6E"/>
    <w:rsid w:val="00B90F73"/>
    <w:rsid w:val="00B916BB"/>
    <w:rsid w:val="00B91BF2"/>
    <w:rsid w:val="00B91D06"/>
    <w:rsid w:val="00B91D40"/>
    <w:rsid w:val="00B924A7"/>
    <w:rsid w:val="00B93B59"/>
    <w:rsid w:val="00B9406A"/>
    <w:rsid w:val="00B94412"/>
    <w:rsid w:val="00B949D9"/>
    <w:rsid w:val="00B955AE"/>
    <w:rsid w:val="00B960EC"/>
    <w:rsid w:val="00B96B53"/>
    <w:rsid w:val="00B97513"/>
    <w:rsid w:val="00BA0604"/>
    <w:rsid w:val="00BA0795"/>
    <w:rsid w:val="00BA0E49"/>
    <w:rsid w:val="00BA109C"/>
    <w:rsid w:val="00BA1576"/>
    <w:rsid w:val="00BA1D79"/>
    <w:rsid w:val="00BA2280"/>
    <w:rsid w:val="00BA2A08"/>
    <w:rsid w:val="00BA4B5B"/>
    <w:rsid w:val="00BA4B6B"/>
    <w:rsid w:val="00BA4E5F"/>
    <w:rsid w:val="00BA5609"/>
    <w:rsid w:val="00BA56D2"/>
    <w:rsid w:val="00BA56E5"/>
    <w:rsid w:val="00BA6D78"/>
    <w:rsid w:val="00BA76E0"/>
    <w:rsid w:val="00BB1C08"/>
    <w:rsid w:val="00BB227E"/>
    <w:rsid w:val="00BB28CD"/>
    <w:rsid w:val="00BB2A25"/>
    <w:rsid w:val="00BB2ABA"/>
    <w:rsid w:val="00BB39C8"/>
    <w:rsid w:val="00BB3E31"/>
    <w:rsid w:val="00BB3FE4"/>
    <w:rsid w:val="00BB4F2A"/>
    <w:rsid w:val="00BB51E9"/>
    <w:rsid w:val="00BB5565"/>
    <w:rsid w:val="00BB5817"/>
    <w:rsid w:val="00BB6E47"/>
    <w:rsid w:val="00BB6EF2"/>
    <w:rsid w:val="00BB768A"/>
    <w:rsid w:val="00BB7DDF"/>
    <w:rsid w:val="00BC0FDC"/>
    <w:rsid w:val="00BC10D5"/>
    <w:rsid w:val="00BC1969"/>
    <w:rsid w:val="00BC2C52"/>
    <w:rsid w:val="00BC3053"/>
    <w:rsid w:val="00BC3740"/>
    <w:rsid w:val="00BC3856"/>
    <w:rsid w:val="00BC4570"/>
    <w:rsid w:val="00BC4A13"/>
    <w:rsid w:val="00BC4D2E"/>
    <w:rsid w:val="00BC5805"/>
    <w:rsid w:val="00BC5F9A"/>
    <w:rsid w:val="00BC69E5"/>
    <w:rsid w:val="00BC6C43"/>
    <w:rsid w:val="00BC720A"/>
    <w:rsid w:val="00BC747C"/>
    <w:rsid w:val="00BC74B2"/>
    <w:rsid w:val="00BC76A1"/>
    <w:rsid w:val="00BD13D8"/>
    <w:rsid w:val="00BD2121"/>
    <w:rsid w:val="00BD48AC"/>
    <w:rsid w:val="00BD4D8A"/>
    <w:rsid w:val="00BD5317"/>
    <w:rsid w:val="00BD5F1A"/>
    <w:rsid w:val="00BD7838"/>
    <w:rsid w:val="00BE055F"/>
    <w:rsid w:val="00BE1234"/>
    <w:rsid w:val="00BE17FF"/>
    <w:rsid w:val="00BE1A53"/>
    <w:rsid w:val="00BE1C7A"/>
    <w:rsid w:val="00BE2961"/>
    <w:rsid w:val="00BE2FA6"/>
    <w:rsid w:val="00BE3213"/>
    <w:rsid w:val="00BE333F"/>
    <w:rsid w:val="00BE3BC9"/>
    <w:rsid w:val="00BE48FE"/>
    <w:rsid w:val="00BE4ECE"/>
    <w:rsid w:val="00BE5DFF"/>
    <w:rsid w:val="00BE5FDD"/>
    <w:rsid w:val="00BE6710"/>
    <w:rsid w:val="00BE69E7"/>
    <w:rsid w:val="00BE72E1"/>
    <w:rsid w:val="00BE7406"/>
    <w:rsid w:val="00BE7603"/>
    <w:rsid w:val="00BE7ED2"/>
    <w:rsid w:val="00BF00F7"/>
    <w:rsid w:val="00BF0DC0"/>
    <w:rsid w:val="00BF0E81"/>
    <w:rsid w:val="00BF0F98"/>
    <w:rsid w:val="00BF16FE"/>
    <w:rsid w:val="00BF2508"/>
    <w:rsid w:val="00BF3095"/>
    <w:rsid w:val="00BF3279"/>
    <w:rsid w:val="00BF4A36"/>
    <w:rsid w:val="00BF4F04"/>
    <w:rsid w:val="00BF74C7"/>
    <w:rsid w:val="00BF7805"/>
    <w:rsid w:val="00BF7916"/>
    <w:rsid w:val="00C006B6"/>
    <w:rsid w:val="00C00EEC"/>
    <w:rsid w:val="00C015F1"/>
    <w:rsid w:val="00C01F33"/>
    <w:rsid w:val="00C02375"/>
    <w:rsid w:val="00C02454"/>
    <w:rsid w:val="00C02CC6"/>
    <w:rsid w:val="00C02E20"/>
    <w:rsid w:val="00C02E65"/>
    <w:rsid w:val="00C0368F"/>
    <w:rsid w:val="00C04034"/>
    <w:rsid w:val="00C04045"/>
    <w:rsid w:val="00C040F7"/>
    <w:rsid w:val="00C0415B"/>
    <w:rsid w:val="00C044AB"/>
    <w:rsid w:val="00C04EF5"/>
    <w:rsid w:val="00C0520F"/>
    <w:rsid w:val="00C05706"/>
    <w:rsid w:val="00C05BC6"/>
    <w:rsid w:val="00C06248"/>
    <w:rsid w:val="00C06FA4"/>
    <w:rsid w:val="00C07167"/>
    <w:rsid w:val="00C07377"/>
    <w:rsid w:val="00C10478"/>
    <w:rsid w:val="00C104CD"/>
    <w:rsid w:val="00C11274"/>
    <w:rsid w:val="00C12107"/>
    <w:rsid w:val="00C14078"/>
    <w:rsid w:val="00C142FA"/>
    <w:rsid w:val="00C14D4B"/>
    <w:rsid w:val="00C15153"/>
    <w:rsid w:val="00C154BB"/>
    <w:rsid w:val="00C159E9"/>
    <w:rsid w:val="00C15F04"/>
    <w:rsid w:val="00C16055"/>
    <w:rsid w:val="00C162F7"/>
    <w:rsid w:val="00C17EAB"/>
    <w:rsid w:val="00C17FBE"/>
    <w:rsid w:val="00C20F08"/>
    <w:rsid w:val="00C22B89"/>
    <w:rsid w:val="00C22FF6"/>
    <w:rsid w:val="00C232B1"/>
    <w:rsid w:val="00C23D00"/>
    <w:rsid w:val="00C24761"/>
    <w:rsid w:val="00C268E6"/>
    <w:rsid w:val="00C2768E"/>
    <w:rsid w:val="00C279B5"/>
    <w:rsid w:val="00C279DB"/>
    <w:rsid w:val="00C27C45"/>
    <w:rsid w:val="00C3126D"/>
    <w:rsid w:val="00C32085"/>
    <w:rsid w:val="00C3254D"/>
    <w:rsid w:val="00C3359C"/>
    <w:rsid w:val="00C33789"/>
    <w:rsid w:val="00C3394E"/>
    <w:rsid w:val="00C33FAA"/>
    <w:rsid w:val="00C3479E"/>
    <w:rsid w:val="00C34F30"/>
    <w:rsid w:val="00C35219"/>
    <w:rsid w:val="00C3719D"/>
    <w:rsid w:val="00C371B5"/>
    <w:rsid w:val="00C378CC"/>
    <w:rsid w:val="00C37CB2"/>
    <w:rsid w:val="00C40FBD"/>
    <w:rsid w:val="00C4113D"/>
    <w:rsid w:val="00C411BD"/>
    <w:rsid w:val="00C41CBC"/>
    <w:rsid w:val="00C429C4"/>
    <w:rsid w:val="00C434CD"/>
    <w:rsid w:val="00C43F27"/>
    <w:rsid w:val="00C444FD"/>
    <w:rsid w:val="00C445D1"/>
    <w:rsid w:val="00C473A5"/>
    <w:rsid w:val="00C50592"/>
    <w:rsid w:val="00C51021"/>
    <w:rsid w:val="00C516AF"/>
    <w:rsid w:val="00C52659"/>
    <w:rsid w:val="00C52879"/>
    <w:rsid w:val="00C52A1B"/>
    <w:rsid w:val="00C535FD"/>
    <w:rsid w:val="00C54995"/>
    <w:rsid w:val="00C54D41"/>
    <w:rsid w:val="00C55973"/>
    <w:rsid w:val="00C562E6"/>
    <w:rsid w:val="00C565FF"/>
    <w:rsid w:val="00C57029"/>
    <w:rsid w:val="00C577CA"/>
    <w:rsid w:val="00C57F67"/>
    <w:rsid w:val="00C60695"/>
    <w:rsid w:val="00C60783"/>
    <w:rsid w:val="00C60EA2"/>
    <w:rsid w:val="00C61D9B"/>
    <w:rsid w:val="00C629B2"/>
    <w:rsid w:val="00C638AC"/>
    <w:rsid w:val="00C64672"/>
    <w:rsid w:val="00C64C87"/>
    <w:rsid w:val="00C65406"/>
    <w:rsid w:val="00C65DDD"/>
    <w:rsid w:val="00C67707"/>
    <w:rsid w:val="00C67AEA"/>
    <w:rsid w:val="00C70697"/>
    <w:rsid w:val="00C70A83"/>
    <w:rsid w:val="00C70EDA"/>
    <w:rsid w:val="00C719F4"/>
    <w:rsid w:val="00C72093"/>
    <w:rsid w:val="00C72121"/>
    <w:rsid w:val="00C729EA"/>
    <w:rsid w:val="00C72EF4"/>
    <w:rsid w:val="00C73127"/>
    <w:rsid w:val="00C73916"/>
    <w:rsid w:val="00C73E66"/>
    <w:rsid w:val="00C744FE"/>
    <w:rsid w:val="00C753F7"/>
    <w:rsid w:val="00C75D2F"/>
    <w:rsid w:val="00C7602C"/>
    <w:rsid w:val="00C767BE"/>
    <w:rsid w:val="00C76BBE"/>
    <w:rsid w:val="00C76E3C"/>
    <w:rsid w:val="00C76F57"/>
    <w:rsid w:val="00C77852"/>
    <w:rsid w:val="00C81568"/>
    <w:rsid w:val="00C8207A"/>
    <w:rsid w:val="00C82397"/>
    <w:rsid w:val="00C8294D"/>
    <w:rsid w:val="00C8314F"/>
    <w:rsid w:val="00C8364F"/>
    <w:rsid w:val="00C83E0C"/>
    <w:rsid w:val="00C846FF"/>
    <w:rsid w:val="00C8601B"/>
    <w:rsid w:val="00C866F0"/>
    <w:rsid w:val="00C86A4E"/>
    <w:rsid w:val="00C86E3A"/>
    <w:rsid w:val="00C9027A"/>
    <w:rsid w:val="00C9068E"/>
    <w:rsid w:val="00C90697"/>
    <w:rsid w:val="00C90D53"/>
    <w:rsid w:val="00C917E0"/>
    <w:rsid w:val="00C92635"/>
    <w:rsid w:val="00C92AA0"/>
    <w:rsid w:val="00C93814"/>
    <w:rsid w:val="00C93C4B"/>
    <w:rsid w:val="00C93D8E"/>
    <w:rsid w:val="00C944AB"/>
    <w:rsid w:val="00C9463E"/>
    <w:rsid w:val="00C947D3"/>
    <w:rsid w:val="00C948C9"/>
    <w:rsid w:val="00C95B40"/>
    <w:rsid w:val="00C96114"/>
    <w:rsid w:val="00C97C43"/>
    <w:rsid w:val="00CA175E"/>
    <w:rsid w:val="00CA189E"/>
    <w:rsid w:val="00CA1ED8"/>
    <w:rsid w:val="00CA1F32"/>
    <w:rsid w:val="00CA3053"/>
    <w:rsid w:val="00CA4C27"/>
    <w:rsid w:val="00CA618C"/>
    <w:rsid w:val="00CA7474"/>
    <w:rsid w:val="00CA7E59"/>
    <w:rsid w:val="00CB067E"/>
    <w:rsid w:val="00CB0AA1"/>
    <w:rsid w:val="00CB16DD"/>
    <w:rsid w:val="00CB16E5"/>
    <w:rsid w:val="00CB178A"/>
    <w:rsid w:val="00CB1D18"/>
    <w:rsid w:val="00CB1F63"/>
    <w:rsid w:val="00CB220B"/>
    <w:rsid w:val="00CB2394"/>
    <w:rsid w:val="00CB2C82"/>
    <w:rsid w:val="00CB58B3"/>
    <w:rsid w:val="00CB7170"/>
    <w:rsid w:val="00CB72CD"/>
    <w:rsid w:val="00CC02A1"/>
    <w:rsid w:val="00CC040E"/>
    <w:rsid w:val="00CC111F"/>
    <w:rsid w:val="00CC1550"/>
    <w:rsid w:val="00CC1DBF"/>
    <w:rsid w:val="00CC2011"/>
    <w:rsid w:val="00CC2486"/>
    <w:rsid w:val="00CC2EBE"/>
    <w:rsid w:val="00CC3EA0"/>
    <w:rsid w:val="00CC40E6"/>
    <w:rsid w:val="00CC41B7"/>
    <w:rsid w:val="00CC457E"/>
    <w:rsid w:val="00CC4C47"/>
    <w:rsid w:val="00CC4FC2"/>
    <w:rsid w:val="00CC5224"/>
    <w:rsid w:val="00CC5C5B"/>
    <w:rsid w:val="00CC6358"/>
    <w:rsid w:val="00CC6714"/>
    <w:rsid w:val="00CC7B45"/>
    <w:rsid w:val="00CC7C3C"/>
    <w:rsid w:val="00CD05FA"/>
    <w:rsid w:val="00CD0725"/>
    <w:rsid w:val="00CD093D"/>
    <w:rsid w:val="00CD1188"/>
    <w:rsid w:val="00CD135D"/>
    <w:rsid w:val="00CD2849"/>
    <w:rsid w:val="00CD2AF9"/>
    <w:rsid w:val="00CD2ED1"/>
    <w:rsid w:val="00CD2FD2"/>
    <w:rsid w:val="00CD319A"/>
    <w:rsid w:val="00CD337B"/>
    <w:rsid w:val="00CD4FA9"/>
    <w:rsid w:val="00CD5A6B"/>
    <w:rsid w:val="00CD5AA4"/>
    <w:rsid w:val="00CD6607"/>
    <w:rsid w:val="00CD6E67"/>
    <w:rsid w:val="00CD738E"/>
    <w:rsid w:val="00CD754E"/>
    <w:rsid w:val="00CD75F6"/>
    <w:rsid w:val="00CD7727"/>
    <w:rsid w:val="00CE0424"/>
    <w:rsid w:val="00CE0FAC"/>
    <w:rsid w:val="00CE1E62"/>
    <w:rsid w:val="00CE227C"/>
    <w:rsid w:val="00CE246B"/>
    <w:rsid w:val="00CE2F31"/>
    <w:rsid w:val="00CE44B6"/>
    <w:rsid w:val="00CE5F2A"/>
    <w:rsid w:val="00CE61CB"/>
    <w:rsid w:val="00CE685A"/>
    <w:rsid w:val="00CE706A"/>
    <w:rsid w:val="00CE749A"/>
    <w:rsid w:val="00CE7561"/>
    <w:rsid w:val="00CF03AF"/>
    <w:rsid w:val="00CF0C15"/>
    <w:rsid w:val="00CF0C60"/>
    <w:rsid w:val="00CF12B1"/>
    <w:rsid w:val="00CF1354"/>
    <w:rsid w:val="00CF1BD5"/>
    <w:rsid w:val="00CF2AB6"/>
    <w:rsid w:val="00CF3903"/>
    <w:rsid w:val="00CF3B1F"/>
    <w:rsid w:val="00CF3BF6"/>
    <w:rsid w:val="00CF431C"/>
    <w:rsid w:val="00CF4EC6"/>
    <w:rsid w:val="00CF54FB"/>
    <w:rsid w:val="00CF621F"/>
    <w:rsid w:val="00CF625B"/>
    <w:rsid w:val="00CF687E"/>
    <w:rsid w:val="00CF75E6"/>
    <w:rsid w:val="00D00F19"/>
    <w:rsid w:val="00D0106F"/>
    <w:rsid w:val="00D01155"/>
    <w:rsid w:val="00D011C4"/>
    <w:rsid w:val="00D015A7"/>
    <w:rsid w:val="00D02411"/>
    <w:rsid w:val="00D029D3"/>
    <w:rsid w:val="00D0349B"/>
    <w:rsid w:val="00D03553"/>
    <w:rsid w:val="00D03B6B"/>
    <w:rsid w:val="00D04E38"/>
    <w:rsid w:val="00D10249"/>
    <w:rsid w:val="00D115C3"/>
    <w:rsid w:val="00D11897"/>
    <w:rsid w:val="00D12D4A"/>
    <w:rsid w:val="00D12D98"/>
    <w:rsid w:val="00D13135"/>
    <w:rsid w:val="00D13E4E"/>
    <w:rsid w:val="00D15481"/>
    <w:rsid w:val="00D16B58"/>
    <w:rsid w:val="00D16C55"/>
    <w:rsid w:val="00D17568"/>
    <w:rsid w:val="00D219D5"/>
    <w:rsid w:val="00D21AF3"/>
    <w:rsid w:val="00D225E7"/>
    <w:rsid w:val="00D239A7"/>
    <w:rsid w:val="00D23A3F"/>
    <w:rsid w:val="00D23DEF"/>
    <w:rsid w:val="00D23F47"/>
    <w:rsid w:val="00D24AA4"/>
    <w:rsid w:val="00D26736"/>
    <w:rsid w:val="00D2686E"/>
    <w:rsid w:val="00D26EEF"/>
    <w:rsid w:val="00D27B78"/>
    <w:rsid w:val="00D30C04"/>
    <w:rsid w:val="00D34847"/>
    <w:rsid w:val="00D3583E"/>
    <w:rsid w:val="00D35AC1"/>
    <w:rsid w:val="00D36E71"/>
    <w:rsid w:val="00D36F8C"/>
    <w:rsid w:val="00D37D87"/>
    <w:rsid w:val="00D400CC"/>
    <w:rsid w:val="00D40B33"/>
    <w:rsid w:val="00D40F67"/>
    <w:rsid w:val="00D4107E"/>
    <w:rsid w:val="00D4158B"/>
    <w:rsid w:val="00D41654"/>
    <w:rsid w:val="00D418B2"/>
    <w:rsid w:val="00D41A7F"/>
    <w:rsid w:val="00D41FE4"/>
    <w:rsid w:val="00D42653"/>
    <w:rsid w:val="00D4318F"/>
    <w:rsid w:val="00D438BF"/>
    <w:rsid w:val="00D440F8"/>
    <w:rsid w:val="00D4428D"/>
    <w:rsid w:val="00D4509D"/>
    <w:rsid w:val="00D46D81"/>
    <w:rsid w:val="00D47084"/>
    <w:rsid w:val="00D509AA"/>
    <w:rsid w:val="00D50C28"/>
    <w:rsid w:val="00D519BA"/>
    <w:rsid w:val="00D51B68"/>
    <w:rsid w:val="00D52056"/>
    <w:rsid w:val="00D5216E"/>
    <w:rsid w:val="00D52840"/>
    <w:rsid w:val="00D528A5"/>
    <w:rsid w:val="00D546FF"/>
    <w:rsid w:val="00D5576B"/>
    <w:rsid w:val="00D55AD5"/>
    <w:rsid w:val="00D56042"/>
    <w:rsid w:val="00D56BC8"/>
    <w:rsid w:val="00D56FBA"/>
    <w:rsid w:val="00D576CA"/>
    <w:rsid w:val="00D57BFF"/>
    <w:rsid w:val="00D57CF0"/>
    <w:rsid w:val="00D602C0"/>
    <w:rsid w:val="00D610A3"/>
    <w:rsid w:val="00D61AF5"/>
    <w:rsid w:val="00D62272"/>
    <w:rsid w:val="00D627B0"/>
    <w:rsid w:val="00D63DBD"/>
    <w:rsid w:val="00D652B5"/>
    <w:rsid w:val="00D6561A"/>
    <w:rsid w:val="00D66155"/>
    <w:rsid w:val="00D6704B"/>
    <w:rsid w:val="00D67561"/>
    <w:rsid w:val="00D701AF"/>
    <w:rsid w:val="00D708B0"/>
    <w:rsid w:val="00D70A10"/>
    <w:rsid w:val="00D70DEB"/>
    <w:rsid w:val="00D70EDA"/>
    <w:rsid w:val="00D719FF"/>
    <w:rsid w:val="00D72E49"/>
    <w:rsid w:val="00D73B18"/>
    <w:rsid w:val="00D74146"/>
    <w:rsid w:val="00D742A8"/>
    <w:rsid w:val="00D74D87"/>
    <w:rsid w:val="00D77B1D"/>
    <w:rsid w:val="00D8021F"/>
    <w:rsid w:val="00D80383"/>
    <w:rsid w:val="00D819B0"/>
    <w:rsid w:val="00D823C6"/>
    <w:rsid w:val="00D82F8A"/>
    <w:rsid w:val="00D8327F"/>
    <w:rsid w:val="00D832F9"/>
    <w:rsid w:val="00D84344"/>
    <w:rsid w:val="00D846B3"/>
    <w:rsid w:val="00D84951"/>
    <w:rsid w:val="00D84A6F"/>
    <w:rsid w:val="00D84A9E"/>
    <w:rsid w:val="00D84AF7"/>
    <w:rsid w:val="00D8576F"/>
    <w:rsid w:val="00D86A0B"/>
    <w:rsid w:val="00D86CA3"/>
    <w:rsid w:val="00D871CE"/>
    <w:rsid w:val="00D87FC1"/>
    <w:rsid w:val="00D91564"/>
    <w:rsid w:val="00D9196D"/>
    <w:rsid w:val="00D91F39"/>
    <w:rsid w:val="00D9207C"/>
    <w:rsid w:val="00D92982"/>
    <w:rsid w:val="00D92EC4"/>
    <w:rsid w:val="00D939B3"/>
    <w:rsid w:val="00D945F3"/>
    <w:rsid w:val="00D951C0"/>
    <w:rsid w:val="00D95A22"/>
    <w:rsid w:val="00D9608E"/>
    <w:rsid w:val="00D96708"/>
    <w:rsid w:val="00D9683B"/>
    <w:rsid w:val="00DA00B2"/>
    <w:rsid w:val="00DA249B"/>
    <w:rsid w:val="00DA2A8A"/>
    <w:rsid w:val="00DA305E"/>
    <w:rsid w:val="00DA440F"/>
    <w:rsid w:val="00DA46CD"/>
    <w:rsid w:val="00DA48ED"/>
    <w:rsid w:val="00DA4C5D"/>
    <w:rsid w:val="00DA50CD"/>
    <w:rsid w:val="00DA5417"/>
    <w:rsid w:val="00DA56E8"/>
    <w:rsid w:val="00DA57BE"/>
    <w:rsid w:val="00DA58BB"/>
    <w:rsid w:val="00DA62D3"/>
    <w:rsid w:val="00DA65B4"/>
    <w:rsid w:val="00DA7021"/>
    <w:rsid w:val="00DA7035"/>
    <w:rsid w:val="00DA753A"/>
    <w:rsid w:val="00DB04B0"/>
    <w:rsid w:val="00DB0A9F"/>
    <w:rsid w:val="00DB0DDA"/>
    <w:rsid w:val="00DB1A92"/>
    <w:rsid w:val="00DB1AD3"/>
    <w:rsid w:val="00DB209E"/>
    <w:rsid w:val="00DB2375"/>
    <w:rsid w:val="00DB30B8"/>
    <w:rsid w:val="00DB338C"/>
    <w:rsid w:val="00DB33A9"/>
    <w:rsid w:val="00DB3403"/>
    <w:rsid w:val="00DB34E6"/>
    <w:rsid w:val="00DB377D"/>
    <w:rsid w:val="00DB4DDA"/>
    <w:rsid w:val="00DB5BD4"/>
    <w:rsid w:val="00DB7B5F"/>
    <w:rsid w:val="00DC05A6"/>
    <w:rsid w:val="00DC2CD0"/>
    <w:rsid w:val="00DC2D36"/>
    <w:rsid w:val="00DC3AC0"/>
    <w:rsid w:val="00DC53EF"/>
    <w:rsid w:val="00DC757C"/>
    <w:rsid w:val="00DC775C"/>
    <w:rsid w:val="00DD1855"/>
    <w:rsid w:val="00DD2905"/>
    <w:rsid w:val="00DD292F"/>
    <w:rsid w:val="00DD2C59"/>
    <w:rsid w:val="00DD3438"/>
    <w:rsid w:val="00DD3CEC"/>
    <w:rsid w:val="00DD3D86"/>
    <w:rsid w:val="00DD44A8"/>
    <w:rsid w:val="00DD4750"/>
    <w:rsid w:val="00DD49B8"/>
    <w:rsid w:val="00DD4D5A"/>
    <w:rsid w:val="00DD5455"/>
    <w:rsid w:val="00DD6DC9"/>
    <w:rsid w:val="00DD7F7A"/>
    <w:rsid w:val="00DE0011"/>
    <w:rsid w:val="00DE0167"/>
    <w:rsid w:val="00DE02A8"/>
    <w:rsid w:val="00DE0735"/>
    <w:rsid w:val="00DE1DD6"/>
    <w:rsid w:val="00DE3D77"/>
    <w:rsid w:val="00DE3DF0"/>
    <w:rsid w:val="00DE44D4"/>
    <w:rsid w:val="00DE5550"/>
    <w:rsid w:val="00DE5608"/>
    <w:rsid w:val="00DE58D0"/>
    <w:rsid w:val="00DE654F"/>
    <w:rsid w:val="00DF072E"/>
    <w:rsid w:val="00DF0B6E"/>
    <w:rsid w:val="00DF15E0"/>
    <w:rsid w:val="00DF1648"/>
    <w:rsid w:val="00DF1CEA"/>
    <w:rsid w:val="00DF2078"/>
    <w:rsid w:val="00DF37A0"/>
    <w:rsid w:val="00DF3A85"/>
    <w:rsid w:val="00DF3E80"/>
    <w:rsid w:val="00DF52D3"/>
    <w:rsid w:val="00DF55A2"/>
    <w:rsid w:val="00DF5C55"/>
    <w:rsid w:val="00DF5F9D"/>
    <w:rsid w:val="00DF6415"/>
    <w:rsid w:val="00DF66E1"/>
    <w:rsid w:val="00DF6D99"/>
    <w:rsid w:val="00DF787B"/>
    <w:rsid w:val="00DF7C87"/>
    <w:rsid w:val="00E00C12"/>
    <w:rsid w:val="00E01A18"/>
    <w:rsid w:val="00E01C40"/>
    <w:rsid w:val="00E01D69"/>
    <w:rsid w:val="00E01FCC"/>
    <w:rsid w:val="00E02005"/>
    <w:rsid w:val="00E02EAA"/>
    <w:rsid w:val="00E03170"/>
    <w:rsid w:val="00E03CB9"/>
    <w:rsid w:val="00E05847"/>
    <w:rsid w:val="00E06A03"/>
    <w:rsid w:val="00E06F42"/>
    <w:rsid w:val="00E0726F"/>
    <w:rsid w:val="00E07748"/>
    <w:rsid w:val="00E079D7"/>
    <w:rsid w:val="00E10302"/>
    <w:rsid w:val="00E10584"/>
    <w:rsid w:val="00E105C3"/>
    <w:rsid w:val="00E10964"/>
    <w:rsid w:val="00E110E7"/>
    <w:rsid w:val="00E112D8"/>
    <w:rsid w:val="00E114B9"/>
    <w:rsid w:val="00E11528"/>
    <w:rsid w:val="00E115FE"/>
    <w:rsid w:val="00E11B20"/>
    <w:rsid w:val="00E11B7B"/>
    <w:rsid w:val="00E11E78"/>
    <w:rsid w:val="00E1219E"/>
    <w:rsid w:val="00E1254F"/>
    <w:rsid w:val="00E13EC7"/>
    <w:rsid w:val="00E165FE"/>
    <w:rsid w:val="00E16A5A"/>
    <w:rsid w:val="00E1751B"/>
    <w:rsid w:val="00E17F95"/>
    <w:rsid w:val="00E17FA2"/>
    <w:rsid w:val="00E2048B"/>
    <w:rsid w:val="00E205E9"/>
    <w:rsid w:val="00E21536"/>
    <w:rsid w:val="00E22330"/>
    <w:rsid w:val="00E22688"/>
    <w:rsid w:val="00E22D05"/>
    <w:rsid w:val="00E22E55"/>
    <w:rsid w:val="00E23AC4"/>
    <w:rsid w:val="00E23ACE"/>
    <w:rsid w:val="00E23FA1"/>
    <w:rsid w:val="00E24A0A"/>
    <w:rsid w:val="00E24B4E"/>
    <w:rsid w:val="00E2521E"/>
    <w:rsid w:val="00E2578C"/>
    <w:rsid w:val="00E264FF"/>
    <w:rsid w:val="00E27CCE"/>
    <w:rsid w:val="00E300DE"/>
    <w:rsid w:val="00E30B5A"/>
    <w:rsid w:val="00E30EB0"/>
    <w:rsid w:val="00E3123D"/>
    <w:rsid w:val="00E31461"/>
    <w:rsid w:val="00E31D43"/>
    <w:rsid w:val="00E32608"/>
    <w:rsid w:val="00E32648"/>
    <w:rsid w:val="00E32E60"/>
    <w:rsid w:val="00E332CE"/>
    <w:rsid w:val="00E34188"/>
    <w:rsid w:val="00E34201"/>
    <w:rsid w:val="00E34612"/>
    <w:rsid w:val="00E34B6E"/>
    <w:rsid w:val="00E35559"/>
    <w:rsid w:val="00E358E8"/>
    <w:rsid w:val="00E36AF1"/>
    <w:rsid w:val="00E3723A"/>
    <w:rsid w:val="00E37860"/>
    <w:rsid w:val="00E37AB1"/>
    <w:rsid w:val="00E41296"/>
    <w:rsid w:val="00E4394D"/>
    <w:rsid w:val="00E446F1"/>
    <w:rsid w:val="00E44814"/>
    <w:rsid w:val="00E45720"/>
    <w:rsid w:val="00E46886"/>
    <w:rsid w:val="00E47AEF"/>
    <w:rsid w:val="00E502A0"/>
    <w:rsid w:val="00E50563"/>
    <w:rsid w:val="00E50A67"/>
    <w:rsid w:val="00E50E10"/>
    <w:rsid w:val="00E51E7C"/>
    <w:rsid w:val="00E52FAA"/>
    <w:rsid w:val="00E53923"/>
    <w:rsid w:val="00E53A51"/>
    <w:rsid w:val="00E53B56"/>
    <w:rsid w:val="00E53B75"/>
    <w:rsid w:val="00E53F5F"/>
    <w:rsid w:val="00E54E3B"/>
    <w:rsid w:val="00E55D6D"/>
    <w:rsid w:val="00E567E9"/>
    <w:rsid w:val="00E57565"/>
    <w:rsid w:val="00E60766"/>
    <w:rsid w:val="00E60782"/>
    <w:rsid w:val="00E60F04"/>
    <w:rsid w:val="00E61179"/>
    <w:rsid w:val="00E618F0"/>
    <w:rsid w:val="00E62E4E"/>
    <w:rsid w:val="00E63838"/>
    <w:rsid w:val="00E63B33"/>
    <w:rsid w:val="00E63CD6"/>
    <w:rsid w:val="00E641C4"/>
    <w:rsid w:val="00E64434"/>
    <w:rsid w:val="00E6464F"/>
    <w:rsid w:val="00E64CD7"/>
    <w:rsid w:val="00E65324"/>
    <w:rsid w:val="00E65F3A"/>
    <w:rsid w:val="00E6622D"/>
    <w:rsid w:val="00E6643F"/>
    <w:rsid w:val="00E67133"/>
    <w:rsid w:val="00E67C51"/>
    <w:rsid w:val="00E703E6"/>
    <w:rsid w:val="00E70F52"/>
    <w:rsid w:val="00E713ED"/>
    <w:rsid w:val="00E7214D"/>
    <w:rsid w:val="00E72EFC"/>
    <w:rsid w:val="00E73876"/>
    <w:rsid w:val="00E73915"/>
    <w:rsid w:val="00E74599"/>
    <w:rsid w:val="00E758EC"/>
    <w:rsid w:val="00E75EA7"/>
    <w:rsid w:val="00E76B98"/>
    <w:rsid w:val="00E779D1"/>
    <w:rsid w:val="00E81402"/>
    <w:rsid w:val="00E81CF9"/>
    <w:rsid w:val="00E8234C"/>
    <w:rsid w:val="00E83AA9"/>
    <w:rsid w:val="00E83E8E"/>
    <w:rsid w:val="00E84DD7"/>
    <w:rsid w:val="00E84E0D"/>
    <w:rsid w:val="00E850CB"/>
    <w:rsid w:val="00E8568C"/>
    <w:rsid w:val="00E85928"/>
    <w:rsid w:val="00E86CAB"/>
    <w:rsid w:val="00E8709F"/>
    <w:rsid w:val="00E874F1"/>
    <w:rsid w:val="00E87822"/>
    <w:rsid w:val="00E87AF4"/>
    <w:rsid w:val="00E90395"/>
    <w:rsid w:val="00E90E40"/>
    <w:rsid w:val="00E90E49"/>
    <w:rsid w:val="00E917F9"/>
    <w:rsid w:val="00E924B5"/>
    <w:rsid w:val="00E9291C"/>
    <w:rsid w:val="00E92D4B"/>
    <w:rsid w:val="00E93925"/>
    <w:rsid w:val="00E93FFE"/>
    <w:rsid w:val="00E940F4"/>
    <w:rsid w:val="00E94F8A"/>
    <w:rsid w:val="00E9537C"/>
    <w:rsid w:val="00E96364"/>
    <w:rsid w:val="00E96663"/>
    <w:rsid w:val="00E967E9"/>
    <w:rsid w:val="00E97B1F"/>
    <w:rsid w:val="00EA1E71"/>
    <w:rsid w:val="00EA2466"/>
    <w:rsid w:val="00EA30CC"/>
    <w:rsid w:val="00EA3639"/>
    <w:rsid w:val="00EA405B"/>
    <w:rsid w:val="00EA4222"/>
    <w:rsid w:val="00EA5584"/>
    <w:rsid w:val="00EA5A18"/>
    <w:rsid w:val="00EA5E44"/>
    <w:rsid w:val="00EA6FB5"/>
    <w:rsid w:val="00EA7A41"/>
    <w:rsid w:val="00EB05B8"/>
    <w:rsid w:val="00EB06CA"/>
    <w:rsid w:val="00EB06E9"/>
    <w:rsid w:val="00EB077B"/>
    <w:rsid w:val="00EB1756"/>
    <w:rsid w:val="00EB1990"/>
    <w:rsid w:val="00EB2106"/>
    <w:rsid w:val="00EB2361"/>
    <w:rsid w:val="00EB26DD"/>
    <w:rsid w:val="00EB368F"/>
    <w:rsid w:val="00EB3D17"/>
    <w:rsid w:val="00EB402C"/>
    <w:rsid w:val="00EB4EA2"/>
    <w:rsid w:val="00EB5CFF"/>
    <w:rsid w:val="00EB5FE5"/>
    <w:rsid w:val="00EB6673"/>
    <w:rsid w:val="00EB6E76"/>
    <w:rsid w:val="00EB7235"/>
    <w:rsid w:val="00EC06B0"/>
    <w:rsid w:val="00EC0998"/>
    <w:rsid w:val="00EC1306"/>
    <w:rsid w:val="00EC24D5"/>
    <w:rsid w:val="00EC27C6"/>
    <w:rsid w:val="00EC2AD3"/>
    <w:rsid w:val="00EC3152"/>
    <w:rsid w:val="00EC3C0A"/>
    <w:rsid w:val="00EC3C1C"/>
    <w:rsid w:val="00EC4207"/>
    <w:rsid w:val="00EC42EB"/>
    <w:rsid w:val="00EC477B"/>
    <w:rsid w:val="00EC5563"/>
    <w:rsid w:val="00EC5653"/>
    <w:rsid w:val="00EC5A26"/>
    <w:rsid w:val="00EC5B3D"/>
    <w:rsid w:val="00EC5F24"/>
    <w:rsid w:val="00EC71CE"/>
    <w:rsid w:val="00EC7894"/>
    <w:rsid w:val="00EC7C0D"/>
    <w:rsid w:val="00EC7FC2"/>
    <w:rsid w:val="00ED0069"/>
    <w:rsid w:val="00ED02FB"/>
    <w:rsid w:val="00ED0486"/>
    <w:rsid w:val="00ED0D44"/>
    <w:rsid w:val="00ED1006"/>
    <w:rsid w:val="00ED1061"/>
    <w:rsid w:val="00ED1161"/>
    <w:rsid w:val="00ED2822"/>
    <w:rsid w:val="00ED3512"/>
    <w:rsid w:val="00ED483E"/>
    <w:rsid w:val="00ED4D68"/>
    <w:rsid w:val="00ED57C8"/>
    <w:rsid w:val="00ED7AD3"/>
    <w:rsid w:val="00EE013B"/>
    <w:rsid w:val="00EE0F3F"/>
    <w:rsid w:val="00EE1307"/>
    <w:rsid w:val="00EE2253"/>
    <w:rsid w:val="00EE22F1"/>
    <w:rsid w:val="00EE2472"/>
    <w:rsid w:val="00EE26A7"/>
    <w:rsid w:val="00EE34D3"/>
    <w:rsid w:val="00EE41B5"/>
    <w:rsid w:val="00EE46B2"/>
    <w:rsid w:val="00EE5742"/>
    <w:rsid w:val="00EE6D6E"/>
    <w:rsid w:val="00EE6FAC"/>
    <w:rsid w:val="00EE76D3"/>
    <w:rsid w:val="00EF02D2"/>
    <w:rsid w:val="00EF0365"/>
    <w:rsid w:val="00EF0CAD"/>
    <w:rsid w:val="00EF1327"/>
    <w:rsid w:val="00EF180A"/>
    <w:rsid w:val="00EF18FE"/>
    <w:rsid w:val="00EF1E9D"/>
    <w:rsid w:val="00EF1EDD"/>
    <w:rsid w:val="00EF26BD"/>
    <w:rsid w:val="00EF35AA"/>
    <w:rsid w:val="00EF39B1"/>
    <w:rsid w:val="00EF4032"/>
    <w:rsid w:val="00EF4B20"/>
    <w:rsid w:val="00EF4E7B"/>
    <w:rsid w:val="00EF5468"/>
    <w:rsid w:val="00EF5787"/>
    <w:rsid w:val="00EF60D0"/>
    <w:rsid w:val="00EF6543"/>
    <w:rsid w:val="00EF666E"/>
    <w:rsid w:val="00EF70F3"/>
    <w:rsid w:val="00EF7F10"/>
    <w:rsid w:val="00F00820"/>
    <w:rsid w:val="00F01C59"/>
    <w:rsid w:val="00F02166"/>
    <w:rsid w:val="00F02FE0"/>
    <w:rsid w:val="00F0369D"/>
    <w:rsid w:val="00F0435F"/>
    <w:rsid w:val="00F0528D"/>
    <w:rsid w:val="00F06C67"/>
    <w:rsid w:val="00F06DFD"/>
    <w:rsid w:val="00F071D1"/>
    <w:rsid w:val="00F07533"/>
    <w:rsid w:val="00F075AE"/>
    <w:rsid w:val="00F07926"/>
    <w:rsid w:val="00F07D5F"/>
    <w:rsid w:val="00F07DF1"/>
    <w:rsid w:val="00F102F8"/>
    <w:rsid w:val="00F10629"/>
    <w:rsid w:val="00F1062E"/>
    <w:rsid w:val="00F10B77"/>
    <w:rsid w:val="00F1196F"/>
    <w:rsid w:val="00F11F4F"/>
    <w:rsid w:val="00F12EBA"/>
    <w:rsid w:val="00F130BE"/>
    <w:rsid w:val="00F15FA5"/>
    <w:rsid w:val="00F171AD"/>
    <w:rsid w:val="00F17D84"/>
    <w:rsid w:val="00F17D8B"/>
    <w:rsid w:val="00F2035E"/>
    <w:rsid w:val="00F209B7"/>
    <w:rsid w:val="00F20F5C"/>
    <w:rsid w:val="00F21004"/>
    <w:rsid w:val="00F21273"/>
    <w:rsid w:val="00F22287"/>
    <w:rsid w:val="00F22DE3"/>
    <w:rsid w:val="00F230B7"/>
    <w:rsid w:val="00F23643"/>
    <w:rsid w:val="00F2376F"/>
    <w:rsid w:val="00F24295"/>
    <w:rsid w:val="00F243D8"/>
    <w:rsid w:val="00F248C1"/>
    <w:rsid w:val="00F2545E"/>
    <w:rsid w:val="00F2573E"/>
    <w:rsid w:val="00F2592B"/>
    <w:rsid w:val="00F26043"/>
    <w:rsid w:val="00F261FD"/>
    <w:rsid w:val="00F2660D"/>
    <w:rsid w:val="00F26AC0"/>
    <w:rsid w:val="00F26E17"/>
    <w:rsid w:val="00F27350"/>
    <w:rsid w:val="00F2746E"/>
    <w:rsid w:val="00F3065A"/>
    <w:rsid w:val="00F30828"/>
    <w:rsid w:val="00F313D6"/>
    <w:rsid w:val="00F31C4D"/>
    <w:rsid w:val="00F33535"/>
    <w:rsid w:val="00F34822"/>
    <w:rsid w:val="00F34ECE"/>
    <w:rsid w:val="00F35D4A"/>
    <w:rsid w:val="00F36759"/>
    <w:rsid w:val="00F36FF2"/>
    <w:rsid w:val="00F37B2E"/>
    <w:rsid w:val="00F37E92"/>
    <w:rsid w:val="00F40F0C"/>
    <w:rsid w:val="00F412D3"/>
    <w:rsid w:val="00F41BF1"/>
    <w:rsid w:val="00F42239"/>
    <w:rsid w:val="00F432B7"/>
    <w:rsid w:val="00F43487"/>
    <w:rsid w:val="00F437E6"/>
    <w:rsid w:val="00F43B59"/>
    <w:rsid w:val="00F443E8"/>
    <w:rsid w:val="00F44AA9"/>
    <w:rsid w:val="00F44D32"/>
    <w:rsid w:val="00F45EDC"/>
    <w:rsid w:val="00F46201"/>
    <w:rsid w:val="00F46719"/>
    <w:rsid w:val="00F46FF5"/>
    <w:rsid w:val="00F47062"/>
    <w:rsid w:val="00F4766C"/>
    <w:rsid w:val="00F47950"/>
    <w:rsid w:val="00F5060E"/>
    <w:rsid w:val="00F50722"/>
    <w:rsid w:val="00F50726"/>
    <w:rsid w:val="00F507D1"/>
    <w:rsid w:val="00F519CE"/>
    <w:rsid w:val="00F51ADA"/>
    <w:rsid w:val="00F54354"/>
    <w:rsid w:val="00F54422"/>
    <w:rsid w:val="00F544B1"/>
    <w:rsid w:val="00F5474D"/>
    <w:rsid w:val="00F55520"/>
    <w:rsid w:val="00F55816"/>
    <w:rsid w:val="00F60203"/>
    <w:rsid w:val="00F607C5"/>
    <w:rsid w:val="00F60DEA"/>
    <w:rsid w:val="00F6116C"/>
    <w:rsid w:val="00F611EF"/>
    <w:rsid w:val="00F6128D"/>
    <w:rsid w:val="00F62CEF"/>
    <w:rsid w:val="00F6302A"/>
    <w:rsid w:val="00F63950"/>
    <w:rsid w:val="00F6452E"/>
    <w:rsid w:val="00F64C2B"/>
    <w:rsid w:val="00F651B9"/>
    <w:rsid w:val="00F651BE"/>
    <w:rsid w:val="00F6571F"/>
    <w:rsid w:val="00F65AF4"/>
    <w:rsid w:val="00F66380"/>
    <w:rsid w:val="00F666F3"/>
    <w:rsid w:val="00F67D52"/>
    <w:rsid w:val="00F67F53"/>
    <w:rsid w:val="00F701D5"/>
    <w:rsid w:val="00F70342"/>
    <w:rsid w:val="00F703BE"/>
    <w:rsid w:val="00F71F69"/>
    <w:rsid w:val="00F72684"/>
    <w:rsid w:val="00F72B72"/>
    <w:rsid w:val="00F72CDF"/>
    <w:rsid w:val="00F73D99"/>
    <w:rsid w:val="00F73DCE"/>
    <w:rsid w:val="00F74213"/>
    <w:rsid w:val="00F74BB9"/>
    <w:rsid w:val="00F750DC"/>
    <w:rsid w:val="00F7553C"/>
    <w:rsid w:val="00F75566"/>
    <w:rsid w:val="00F75582"/>
    <w:rsid w:val="00F7608B"/>
    <w:rsid w:val="00F76573"/>
    <w:rsid w:val="00F76EFA"/>
    <w:rsid w:val="00F772AB"/>
    <w:rsid w:val="00F804BE"/>
    <w:rsid w:val="00F807AC"/>
    <w:rsid w:val="00F812C1"/>
    <w:rsid w:val="00F81466"/>
    <w:rsid w:val="00F817CE"/>
    <w:rsid w:val="00F8296C"/>
    <w:rsid w:val="00F8300C"/>
    <w:rsid w:val="00F8328D"/>
    <w:rsid w:val="00F83B67"/>
    <w:rsid w:val="00F83D54"/>
    <w:rsid w:val="00F8419A"/>
    <w:rsid w:val="00F8456C"/>
    <w:rsid w:val="00F84996"/>
    <w:rsid w:val="00F8500B"/>
    <w:rsid w:val="00F859D8"/>
    <w:rsid w:val="00F85BAB"/>
    <w:rsid w:val="00F85C37"/>
    <w:rsid w:val="00F868F5"/>
    <w:rsid w:val="00F8721E"/>
    <w:rsid w:val="00F87749"/>
    <w:rsid w:val="00F87E04"/>
    <w:rsid w:val="00F901D8"/>
    <w:rsid w:val="00F9044A"/>
    <w:rsid w:val="00F9056A"/>
    <w:rsid w:val="00F90F8D"/>
    <w:rsid w:val="00F91455"/>
    <w:rsid w:val="00F92782"/>
    <w:rsid w:val="00F92A4B"/>
    <w:rsid w:val="00F92D30"/>
    <w:rsid w:val="00F93586"/>
    <w:rsid w:val="00F93AA9"/>
    <w:rsid w:val="00F942D7"/>
    <w:rsid w:val="00F944CD"/>
    <w:rsid w:val="00F95F31"/>
    <w:rsid w:val="00F96364"/>
    <w:rsid w:val="00F967EC"/>
    <w:rsid w:val="00F96985"/>
    <w:rsid w:val="00F97838"/>
    <w:rsid w:val="00FA05E9"/>
    <w:rsid w:val="00FA2135"/>
    <w:rsid w:val="00FA23E7"/>
    <w:rsid w:val="00FA2A0B"/>
    <w:rsid w:val="00FA2BB3"/>
    <w:rsid w:val="00FA469B"/>
    <w:rsid w:val="00FA5BB1"/>
    <w:rsid w:val="00FA68F2"/>
    <w:rsid w:val="00FA6C12"/>
    <w:rsid w:val="00FB03E9"/>
    <w:rsid w:val="00FB1E4F"/>
    <w:rsid w:val="00FB1F05"/>
    <w:rsid w:val="00FB2023"/>
    <w:rsid w:val="00FB26D0"/>
    <w:rsid w:val="00FB2969"/>
    <w:rsid w:val="00FB2B21"/>
    <w:rsid w:val="00FB318E"/>
    <w:rsid w:val="00FB3C89"/>
    <w:rsid w:val="00FB4C80"/>
    <w:rsid w:val="00FB6645"/>
    <w:rsid w:val="00FB6A6A"/>
    <w:rsid w:val="00FB79F9"/>
    <w:rsid w:val="00FC103B"/>
    <w:rsid w:val="00FC14AC"/>
    <w:rsid w:val="00FC1C23"/>
    <w:rsid w:val="00FC3E34"/>
    <w:rsid w:val="00FC41A4"/>
    <w:rsid w:val="00FC4C9D"/>
    <w:rsid w:val="00FC55D6"/>
    <w:rsid w:val="00FC69EF"/>
    <w:rsid w:val="00FC715C"/>
    <w:rsid w:val="00FC730E"/>
    <w:rsid w:val="00FC7429"/>
    <w:rsid w:val="00FC759A"/>
    <w:rsid w:val="00FC7652"/>
    <w:rsid w:val="00FD048C"/>
    <w:rsid w:val="00FD07F6"/>
    <w:rsid w:val="00FD09AB"/>
    <w:rsid w:val="00FD0B4A"/>
    <w:rsid w:val="00FD1EC8"/>
    <w:rsid w:val="00FD2400"/>
    <w:rsid w:val="00FD4216"/>
    <w:rsid w:val="00FD47ED"/>
    <w:rsid w:val="00FD4A7E"/>
    <w:rsid w:val="00FD58DB"/>
    <w:rsid w:val="00FD5EDD"/>
    <w:rsid w:val="00FD73CA"/>
    <w:rsid w:val="00FD74DB"/>
    <w:rsid w:val="00FD7660"/>
    <w:rsid w:val="00FD78D5"/>
    <w:rsid w:val="00FE0353"/>
    <w:rsid w:val="00FE0655"/>
    <w:rsid w:val="00FE0903"/>
    <w:rsid w:val="00FE0DEB"/>
    <w:rsid w:val="00FE18CA"/>
    <w:rsid w:val="00FE2365"/>
    <w:rsid w:val="00FE2443"/>
    <w:rsid w:val="00FE37D7"/>
    <w:rsid w:val="00FE3CB6"/>
    <w:rsid w:val="00FE4920"/>
    <w:rsid w:val="00FE4A85"/>
    <w:rsid w:val="00FE4C7B"/>
    <w:rsid w:val="00FE538E"/>
    <w:rsid w:val="00FE53F6"/>
    <w:rsid w:val="00FE56D4"/>
    <w:rsid w:val="00FE58BE"/>
    <w:rsid w:val="00FE5EE5"/>
    <w:rsid w:val="00FE7336"/>
    <w:rsid w:val="00FE787C"/>
    <w:rsid w:val="00FE79E5"/>
    <w:rsid w:val="00FF0383"/>
    <w:rsid w:val="00FF15C6"/>
    <w:rsid w:val="00FF1CF4"/>
    <w:rsid w:val="00FF1E5E"/>
    <w:rsid w:val="00FF1F66"/>
    <w:rsid w:val="00FF2590"/>
    <w:rsid w:val="00FF3055"/>
    <w:rsid w:val="00FF3561"/>
    <w:rsid w:val="00FF45A5"/>
    <w:rsid w:val="00FF4D3B"/>
    <w:rsid w:val="00FF5124"/>
    <w:rsid w:val="00FF5247"/>
    <w:rsid w:val="00FF5C33"/>
    <w:rsid w:val="00FF5C91"/>
    <w:rsid w:val="00FF5D32"/>
    <w:rsid w:val="00FF604B"/>
    <w:rsid w:val="00FF65F8"/>
    <w:rsid w:val="00FF7FD2"/>
    <w:rsid w:val="0128623C"/>
    <w:rsid w:val="0162E945"/>
    <w:rsid w:val="04514BA2"/>
    <w:rsid w:val="04F54E32"/>
    <w:rsid w:val="05D2A96A"/>
    <w:rsid w:val="07EFED6E"/>
    <w:rsid w:val="08CF27AF"/>
    <w:rsid w:val="13B6224F"/>
    <w:rsid w:val="153E8B39"/>
    <w:rsid w:val="166BFF5C"/>
    <w:rsid w:val="19565702"/>
    <w:rsid w:val="1D46C85E"/>
    <w:rsid w:val="1E1BD162"/>
    <w:rsid w:val="1F61B7BE"/>
    <w:rsid w:val="23601DF1"/>
    <w:rsid w:val="25594395"/>
    <w:rsid w:val="2C2AE76E"/>
    <w:rsid w:val="2FCF7F30"/>
    <w:rsid w:val="36FFC757"/>
    <w:rsid w:val="38E10F03"/>
    <w:rsid w:val="3B1366FF"/>
    <w:rsid w:val="3E8D092A"/>
    <w:rsid w:val="4085C442"/>
    <w:rsid w:val="450820C1"/>
    <w:rsid w:val="49AD2CD8"/>
    <w:rsid w:val="4C2F80FF"/>
    <w:rsid w:val="4C9E43E7"/>
    <w:rsid w:val="4DFF24ED"/>
    <w:rsid w:val="50765A31"/>
    <w:rsid w:val="50C2B882"/>
    <w:rsid w:val="525FDE54"/>
    <w:rsid w:val="53833E52"/>
    <w:rsid w:val="541165BA"/>
    <w:rsid w:val="567E7ED0"/>
    <w:rsid w:val="582B0821"/>
    <w:rsid w:val="5866CA54"/>
    <w:rsid w:val="5AEF2325"/>
    <w:rsid w:val="5D9A2592"/>
    <w:rsid w:val="5D9B2A97"/>
    <w:rsid w:val="616EB3E6"/>
    <w:rsid w:val="63548644"/>
    <w:rsid w:val="64927E61"/>
    <w:rsid w:val="6513DCF7"/>
    <w:rsid w:val="66060BB0"/>
    <w:rsid w:val="67450716"/>
    <w:rsid w:val="678266CF"/>
    <w:rsid w:val="68872D71"/>
    <w:rsid w:val="6913C0B5"/>
    <w:rsid w:val="6B4AB1E8"/>
    <w:rsid w:val="6DC8F89D"/>
    <w:rsid w:val="70618BD0"/>
    <w:rsid w:val="750CAFB2"/>
    <w:rsid w:val="77DB2286"/>
    <w:rsid w:val="77F3510B"/>
    <w:rsid w:val="7905643F"/>
    <w:rsid w:val="79F13147"/>
    <w:rsid w:val="7B4B8226"/>
    <w:rsid w:val="7C1D5039"/>
    <w:rsid w:val="7F6CA0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D85D0BB-448C-4196-BC45-A74A8FE4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2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477C01"/>
    <w:rPr>
      <w:rFonts w:ascii="Times New Roman" w:hAnsi="Times New Roman"/>
      <w:b/>
    </w:rPr>
  </w:style>
  <w:style w:type="character" w:styleId="Mention">
    <w:name w:val="Mention"/>
    <w:basedOn w:val="DefaultParagraphFont"/>
    <w:uiPriority w:val="99"/>
    <w:unhideWhenUsed/>
    <w:rsid w:val="00D16C55"/>
    <w:rPr>
      <w:color w:val="2B579A"/>
      <w:shd w:val="clear" w:color="auto" w:fill="E1DFDD"/>
    </w:rPr>
  </w:style>
  <w:style w:type="character" w:customStyle="1" w:styleId="cf01">
    <w:name w:val="cf01"/>
    <w:basedOn w:val="DefaultParagraphFont"/>
    <w:rsid w:val="0039094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56448248">
      <w:bodyDiv w:val="1"/>
      <w:marLeft w:val="0"/>
      <w:marRight w:val="0"/>
      <w:marTop w:val="0"/>
      <w:marBottom w:val="0"/>
      <w:divBdr>
        <w:top w:val="none" w:sz="0" w:space="0" w:color="auto"/>
        <w:left w:val="none" w:sz="0" w:space="0" w:color="auto"/>
        <w:bottom w:val="none" w:sz="0" w:space="0" w:color="auto"/>
        <w:right w:val="none" w:sz="0" w:space="0" w:color="auto"/>
      </w:divBdr>
    </w:div>
    <w:div w:id="315573064">
      <w:bodyDiv w:val="1"/>
      <w:marLeft w:val="0"/>
      <w:marRight w:val="0"/>
      <w:marTop w:val="0"/>
      <w:marBottom w:val="0"/>
      <w:divBdr>
        <w:top w:val="none" w:sz="0" w:space="0" w:color="auto"/>
        <w:left w:val="none" w:sz="0" w:space="0" w:color="auto"/>
        <w:bottom w:val="none" w:sz="0" w:space="0" w:color="auto"/>
        <w:right w:val="none" w:sz="0" w:space="0" w:color="auto"/>
      </w:divBdr>
    </w:div>
    <w:div w:id="362560475">
      <w:bodyDiv w:val="1"/>
      <w:marLeft w:val="0"/>
      <w:marRight w:val="0"/>
      <w:marTop w:val="0"/>
      <w:marBottom w:val="0"/>
      <w:divBdr>
        <w:top w:val="none" w:sz="0" w:space="0" w:color="auto"/>
        <w:left w:val="none" w:sz="0" w:space="0" w:color="auto"/>
        <w:bottom w:val="none" w:sz="0" w:space="0" w:color="auto"/>
        <w:right w:val="none" w:sz="0" w:space="0" w:color="auto"/>
      </w:divBdr>
    </w:div>
    <w:div w:id="812911614">
      <w:bodyDiv w:val="1"/>
      <w:marLeft w:val="0"/>
      <w:marRight w:val="0"/>
      <w:marTop w:val="0"/>
      <w:marBottom w:val="0"/>
      <w:divBdr>
        <w:top w:val="none" w:sz="0" w:space="0" w:color="auto"/>
        <w:left w:val="none" w:sz="0" w:space="0" w:color="auto"/>
        <w:bottom w:val="none" w:sz="0" w:space="0" w:color="auto"/>
        <w:right w:val="none" w:sz="0" w:space="0" w:color="auto"/>
      </w:divBdr>
    </w:div>
    <w:div w:id="1095781766">
      <w:bodyDiv w:val="1"/>
      <w:marLeft w:val="0"/>
      <w:marRight w:val="0"/>
      <w:marTop w:val="0"/>
      <w:marBottom w:val="0"/>
      <w:divBdr>
        <w:top w:val="none" w:sz="0" w:space="0" w:color="auto"/>
        <w:left w:val="none" w:sz="0" w:space="0" w:color="auto"/>
        <w:bottom w:val="none" w:sz="0" w:space="0" w:color="auto"/>
        <w:right w:val="none" w:sz="0" w:space="0" w:color="auto"/>
      </w:divBdr>
    </w:div>
    <w:div w:id="1147667785">
      <w:bodyDiv w:val="1"/>
      <w:marLeft w:val="0"/>
      <w:marRight w:val="0"/>
      <w:marTop w:val="0"/>
      <w:marBottom w:val="0"/>
      <w:divBdr>
        <w:top w:val="none" w:sz="0" w:space="0" w:color="auto"/>
        <w:left w:val="none" w:sz="0" w:space="0" w:color="auto"/>
        <w:bottom w:val="none" w:sz="0" w:space="0" w:color="auto"/>
        <w:right w:val="none" w:sz="0" w:space="0" w:color="auto"/>
      </w:divBdr>
    </w:div>
    <w:div w:id="1221553308">
      <w:bodyDiv w:val="1"/>
      <w:marLeft w:val="0"/>
      <w:marRight w:val="0"/>
      <w:marTop w:val="0"/>
      <w:marBottom w:val="0"/>
      <w:divBdr>
        <w:top w:val="none" w:sz="0" w:space="0" w:color="auto"/>
        <w:left w:val="none" w:sz="0" w:space="0" w:color="auto"/>
        <w:bottom w:val="none" w:sz="0" w:space="0" w:color="auto"/>
        <w:right w:val="none" w:sz="0" w:space="0" w:color="auto"/>
      </w:divBdr>
    </w:div>
    <w:div w:id="1266690676">
      <w:bodyDiv w:val="1"/>
      <w:marLeft w:val="0"/>
      <w:marRight w:val="0"/>
      <w:marTop w:val="0"/>
      <w:marBottom w:val="0"/>
      <w:divBdr>
        <w:top w:val="none" w:sz="0" w:space="0" w:color="auto"/>
        <w:left w:val="none" w:sz="0" w:space="0" w:color="auto"/>
        <w:bottom w:val="none" w:sz="0" w:space="0" w:color="auto"/>
        <w:right w:val="none" w:sz="0" w:space="0" w:color="auto"/>
      </w:divBdr>
    </w:div>
    <w:div w:id="1268345992">
      <w:bodyDiv w:val="1"/>
      <w:marLeft w:val="0"/>
      <w:marRight w:val="0"/>
      <w:marTop w:val="0"/>
      <w:marBottom w:val="0"/>
      <w:divBdr>
        <w:top w:val="none" w:sz="0" w:space="0" w:color="auto"/>
        <w:left w:val="none" w:sz="0" w:space="0" w:color="auto"/>
        <w:bottom w:val="none" w:sz="0" w:space="0" w:color="auto"/>
        <w:right w:val="none" w:sz="0" w:space="0" w:color="auto"/>
      </w:divBdr>
    </w:div>
    <w:div w:id="1421679547">
      <w:bodyDiv w:val="1"/>
      <w:marLeft w:val="0"/>
      <w:marRight w:val="0"/>
      <w:marTop w:val="0"/>
      <w:marBottom w:val="0"/>
      <w:divBdr>
        <w:top w:val="none" w:sz="0" w:space="0" w:color="auto"/>
        <w:left w:val="none" w:sz="0" w:space="0" w:color="auto"/>
        <w:bottom w:val="none" w:sz="0" w:space="0" w:color="auto"/>
        <w:right w:val="none" w:sz="0" w:space="0" w:color="auto"/>
      </w:divBdr>
    </w:div>
    <w:div w:id="1532953687">
      <w:bodyDiv w:val="1"/>
      <w:marLeft w:val="0"/>
      <w:marRight w:val="0"/>
      <w:marTop w:val="0"/>
      <w:marBottom w:val="0"/>
      <w:divBdr>
        <w:top w:val="none" w:sz="0" w:space="0" w:color="auto"/>
        <w:left w:val="none" w:sz="0" w:space="0" w:color="auto"/>
        <w:bottom w:val="none" w:sz="0" w:space="0" w:color="auto"/>
        <w:right w:val="none" w:sz="0" w:space="0" w:color="auto"/>
      </w:divBdr>
    </w:div>
    <w:div w:id="1543396635">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727023280">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23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Emre Yavuz</DisplayName>
        <AccountId>267</AccountId>
        <AccountType/>
      </UserInfo>
      <UserInfo>
        <DisplayName>Helka-Liina Maattanen</DisplayName>
        <AccountId>279</AccountId>
        <AccountType/>
      </UserInfo>
      <UserInfo>
        <DisplayName>Ali Nader</DisplayName>
        <AccountId>253</AccountId>
        <AccountType/>
      </UserInfo>
      <UserInfo>
        <DisplayName>Philipp Bruhn</DisplayName>
        <AccountId>2842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E1476-596E-4316-97EF-E7DFF18D1760}">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42AD8F1-8FE7-4C4B-A130-1A0A436E0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TotalTime>
  <Pages>22</Pages>
  <Words>10810</Words>
  <Characters>54657</Characters>
  <Application>Microsoft Office Word</Application>
  <DocSecurity>0</DocSecurity>
  <Lines>455</Lines>
  <Paragraphs>130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Helka-Liina</cp:lastModifiedBy>
  <cp:revision>5</cp:revision>
  <cp:lastPrinted>2008-01-31T07:09:00Z</cp:lastPrinted>
  <dcterms:created xsi:type="dcterms:W3CDTF">2024-08-08T11:36:00Z</dcterms:created>
  <dcterms:modified xsi:type="dcterms:W3CDTF">2024-08-09T05:25:00Z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